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AB" w:rsidRDefault="00AA5C16" w:rsidP="004C44AB">
      <w:pPr>
        <w:pStyle w:val="Heading1"/>
        <w:ind w:left="1440" w:firstLine="720"/>
        <w:jc w:val="left"/>
        <w:rPr>
          <w:rFonts w:ascii="Arial" w:hAnsi="Arial" w:cs="Arial"/>
          <w:b/>
          <w:szCs w:val="28"/>
        </w:rPr>
      </w:pPr>
      <w:r w:rsidRPr="004C44AB">
        <w:rPr>
          <w:rFonts w:ascii="Arial" w:hAnsi="Arial" w:cs="Arial"/>
          <w:b/>
          <w:szCs w:val="28"/>
        </w:rPr>
        <w:t xml:space="preserve">SHIVAJI UNIVERSITY, KOLHAPUR  </w:t>
      </w:r>
    </w:p>
    <w:p w:rsidR="00F94299" w:rsidRPr="004C44AB" w:rsidRDefault="004C44AB" w:rsidP="004C44AB">
      <w:pPr>
        <w:pStyle w:val="Heading1"/>
        <w:ind w:left="1440" w:firstLine="720"/>
        <w:jc w:val="left"/>
        <w:rPr>
          <w:rFonts w:ascii="Arial" w:hAnsi="Arial" w:cs="Arial"/>
          <w:b/>
          <w:szCs w:val="28"/>
        </w:rPr>
      </w:pPr>
      <w:r>
        <w:rPr>
          <w:rFonts w:ascii="Arial" w:hAnsi="Arial" w:cs="Arial"/>
          <w:b/>
          <w:szCs w:val="28"/>
        </w:rPr>
        <w:t xml:space="preserve">     </w:t>
      </w:r>
      <w:r w:rsidR="00AA5C16" w:rsidRPr="0050330A">
        <w:rPr>
          <w:rFonts w:ascii="Arial" w:hAnsi="Arial" w:cs="Arial"/>
          <w:b/>
          <w:sz w:val="26"/>
        </w:rPr>
        <w:t xml:space="preserve">Circular No. </w:t>
      </w:r>
      <w:proofErr w:type="gramStart"/>
      <w:r w:rsidR="007D5759">
        <w:rPr>
          <w:rFonts w:ascii="Arial" w:hAnsi="Arial" w:cs="Arial"/>
          <w:b/>
          <w:sz w:val="26"/>
        </w:rPr>
        <w:t>382</w:t>
      </w:r>
      <w:r w:rsidR="006F47F3">
        <w:rPr>
          <w:rFonts w:ascii="Arial" w:hAnsi="Arial" w:cs="Arial"/>
          <w:b/>
          <w:sz w:val="26"/>
        </w:rPr>
        <w:t xml:space="preserve">  </w:t>
      </w:r>
      <w:r w:rsidR="00AA5C16" w:rsidRPr="0050330A">
        <w:rPr>
          <w:rFonts w:ascii="Arial" w:hAnsi="Arial" w:cs="Arial"/>
          <w:b/>
          <w:sz w:val="26"/>
        </w:rPr>
        <w:t>Exam</w:t>
      </w:r>
      <w:proofErr w:type="gramEnd"/>
      <w:r w:rsidR="00AA5C16" w:rsidRPr="0050330A">
        <w:rPr>
          <w:rFonts w:ascii="Arial" w:hAnsi="Arial" w:cs="Arial"/>
          <w:b/>
          <w:sz w:val="26"/>
        </w:rPr>
        <w:t xml:space="preserve">. </w:t>
      </w:r>
      <w:proofErr w:type="gramStart"/>
      <w:r w:rsidR="00AA5C16" w:rsidRPr="0050330A">
        <w:rPr>
          <w:rFonts w:ascii="Arial" w:hAnsi="Arial" w:cs="Arial"/>
          <w:b/>
          <w:sz w:val="26"/>
        </w:rPr>
        <w:t>Of  2019</w:t>
      </w:r>
      <w:proofErr w:type="gramEnd"/>
    </w:p>
    <w:p w:rsidR="001A7E92" w:rsidRDefault="006F47F3" w:rsidP="00A90BAC">
      <w:pPr>
        <w:spacing w:after="120" w:line="240" w:lineRule="auto"/>
        <w:jc w:val="center"/>
        <w:rPr>
          <w:rFonts w:ascii="Arial" w:hAnsi="Arial" w:cs="Arial"/>
          <w:b/>
          <w:sz w:val="16"/>
          <w:szCs w:val="18"/>
        </w:rPr>
      </w:pPr>
      <w:r w:rsidRPr="00352135">
        <w:rPr>
          <w:rFonts w:ascii="Arial" w:hAnsi="Arial" w:cs="Arial"/>
          <w:sz w:val="20"/>
        </w:rPr>
        <w:t>Draft</w:t>
      </w:r>
      <w:r>
        <w:rPr>
          <w:rFonts w:ascii="Arial" w:hAnsi="Arial" w:cs="Arial"/>
          <w:b/>
          <w:sz w:val="28"/>
        </w:rPr>
        <w:t xml:space="preserve"> </w:t>
      </w:r>
      <w:proofErr w:type="spellStart"/>
      <w:proofErr w:type="gramStart"/>
      <w:r w:rsidR="00AA5C16" w:rsidRPr="004C44AB">
        <w:rPr>
          <w:rFonts w:ascii="Arial" w:hAnsi="Arial" w:cs="Arial"/>
          <w:b/>
          <w:sz w:val="20"/>
        </w:rPr>
        <w:t>Programme</w:t>
      </w:r>
      <w:proofErr w:type="spellEnd"/>
      <w:r w:rsidR="00AA5C16" w:rsidRPr="004C44AB">
        <w:rPr>
          <w:rFonts w:ascii="Arial" w:hAnsi="Arial" w:cs="Arial"/>
          <w:b/>
          <w:sz w:val="20"/>
        </w:rPr>
        <w:t xml:space="preserve">  of</w:t>
      </w:r>
      <w:proofErr w:type="gramEnd"/>
      <w:r w:rsidR="00AA5C16" w:rsidRPr="004C44AB">
        <w:rPr>
          <w:rFonts w:ascii="Arial" w:hAnsi="Arial" w:cs="Arial"/>
          <w:b/>
          <w:sz w:val="20"/>
        </w:rPr>
        <w:t xml:space="preserve">  the </w:t>
      </w:r>
      <w:proofErr w:type="spellStart"/>
      <w:r w:rsidR="00AA5C16" w:rsidRPr="004C44AB">
        <w:rPr>
          <w:rFonts w:ascii="Arial" w:hAnsi="Arial" w:cs="Arial"/>
          <w:b/>
          <w:sz w:val="20"/>
        </w:rPr>
        <w:t>B.Voc</w:t>
      </w:r>
      <w:proofErr w:type="spellEnd"/>
      <w:r w:rsidR="00AA5C16" w:rsidRPr="004C44AB">
        <w:rPr>
          <w:rFonts w:ascii="Arial" w:hAnsi="Arial" w:cs="Arial"/>
          <w:b/>
          <w:sz w:val="20"/>
        </w:rPr>
        <w:t xml:space="preserve"> Hotel management </w:t>
      </w:r>
      <w:r w:rsidR="00352135">
        <w:rPr>
          <w:rFonts w:ascii="Arial" w:hAnsi="Arial" w:cs="Arial"/>
          <w:b/>
          <w:sz w:val="20"/>
        </w:rPr>
        <w:t xml:space="preserve">and Catering Technology Part – II Semester- </w:t>
      </w:r>
      <w:r>
        <w:rPr>
          <w:rFonts w:ascii="Arial" w:hAnsi="Arial" w:cs="Arial"/>
          <w:b/>
          <w:sz w:val="20"/>
        </w:rPr>
        <w:t>III</w:t>
      </w:r>
      <w:r w:rsidR="00AA5C16" w:rsidRPr="004C44AB">
        <w:rPr>
          <w:rFonts w:ascii="Arial" w:hAnsi="Arial" w:cs="Arial"/>
          <w:b/>
          <w:sz w:val="20"/>
        </w:rPr>
        <w:t xml:space="preserve"> Examinations  to be held in </w:t>
      </w:r>
      <w:r>
        <w:rPr>
          <w:rFonts w:ascii="Arial" w:hAnsi="Arial" w:cs="Arial"/>
          <w:b/>
          <w:sz w:val="16"/>
          <w:szCs w:val="18"/>
        </w:rPr>
        <w:t>Oct.</w:t>
      </w:r>
      <w:r w:rsidR="00AA5C16" w:rsidRPr="004C44AB">
        <w:rPr>
          <w:rFonts w:ascii="Arial" w:hAnsi="Arial" w:cs="Arial"/>
          <w:b/>
          <w:sz w:val="16"/>
          <w:szCs w:val="18"/>
        </w:rPr>
        <w:t xml:space="preserve"> / </w:t>
      </w:r>
      <w:r>
        <w:rPr>
          <w:rFonts w:ascii="Arial" w:hAnsi="Arial" w:cs="Arial"/>
          <w:b/>
          <w:sz w:val="16"/>
          <w:szCs w:val="18"/>
        </w:rPr>
        <w:t>Nov.,</w:t>
      </w:r>
      <w:r w:rsidR="00AA5C16" w:rsidRPr="004C44AB">
        <w:rPr>
          <w:rFonts w:ascii="Arial" w:hAnsi="Arial" w:cs="Arial"/>
          <w:b/>
          <w:sz w:val="16"/>
          <w:szCs w:val="18"/>
        </w:rPr>
        <w:t xml:space="preserve"> 201</w:t>
      </w:r>
      <w:r w:rsidR="00EB759F" w:rsidRPr="004C44AB">
        <w:rPr>
          <w:rFonts w:ascii="Arial" w:hAnsi="Arial" w:cs="Arial"/>
          <w:b/>
          <w:sz w:val="16"/>
          <w:szCs w:val="18"/>
        </w:rPr>
        <w:t>9</w:t>
      </w:r>
      <w:r w:rsidR="007366E0">
        <w:rPr>
          <w:rFonts w:ascii="Arial" w:hAnsi="Arial" w:cs="Arial"/>
          <w:b/>
          <w:sz w:val="16"/>
          <w:szCs w:val="18"/>
        </w:rPr>
        <w:t xml:space="preserve"> </w:t>
      </w:r>
    </w:p>
    <w:p w:rsidR="0050330A" w:rsidRPr="004C44AB" w:rsidRDefault="007366E0" w:rsidP="00A90BAC">
      <w:pPr>
        <w:spacing w:after="120" w:line="240" w:lineRule="auto"/>
        <w:jc w:val="center"/>
        <w:rPr>
          <w:rFonts w:ascii="Arial" w:hAnsi="Arial" w:cs="Arial"/>
          <w:b/>
          <w:sz w:val="16"/>
          <w:szCs w:val="18"/>
        </w:rPr>
      </w:pPr>
      <w:r>
        <w:rPr>
          <w:rFonts w:ascii="Arial" w:hAnsi="Arial" w:cs="Arial"/>
          <w:b/>
          <w:sz w:val="16"/>
          <w:szCs w:val="18"/>
        </w:rPr>
        <w:t>(Course Code No. 1719</w:t>
      </w:r>
      <w:r w:rsidR="00E90D3E">
        <w:rPr>
          <w:rFonts w:ascii="Arial" w:hAnsi="Arial" w:cs="Arial"/>
          <w:b/>
          <w:sz w:val="16"/>
          <w:szCs w:val="18"/>
        </w:rPr>
        <w:t>, Course Start form June, 2018</w:t>
      </w:r>
      <w:r>
        <w:rPr>
          <w:rFonts w:ascii="Arial" w:hAnsi="Arial" w:cs="Arial"/>
          <w:b/>
          <w:sz w:val="16"/>
          <w:szCs w:val="18"/>
        </w:rPr>
        <w:t>)</w:t>
      </w:r>
      <w:r w:rsidR="00E90D3E">
        <w:rPr>
          <w:rFonts w:ascii="Arial" w:hAnsi="Arial" w:cs="Arial"/>
          <w:b/>
          <w:sz w:val="16"/>
          <w:szCs w:val="18"/>
        </w:rPr>
        <w:t xml:space="preserve"> </w:t>
      </w:r>
    </w:p>
    <w:p w:rsidR="00AA5C16" w:rsidRPr="004C44AB" w:rsidRDefault="00AA5C16" w:rsidP="00AA5C16">
      <w:pPr>
        <w:ind w:left="360" w:right="-7" w:hanging="360"/>
        <w:jc w:val="both"/>
        <w:rPr>
          <w:rFonts w:ascii="Arial" w:hAnsi="Arial" w:cs="Arial"/>
          <w:sz w:val="18"/>
          <w:szCs w:val="18"/>
        </w:rPr>
      </w:pPr>
      <w:r w:rsidRPr="004C44AB">
        <w:rPr>
          <w:rFonts w:ascii="Arial" w:hAnsi="Arial" w:cs="Arial"/>
          <w:sz w:val="18"/>
          <w:szCs w:val="18"/>
        </w:rPr>
        <w:t>1.   Candidates are requested to be present at their respective places of the Examination FIFTEEN MINUTES before the time of setting of the first paper and TEN MINUTES before the time of the setting of each subsequent paper. Candidates are forbidden to take any book or paper in to the Examination Hall.</w:t>
      </w:r>
    </w:p>
    <w:p w:rsidR="00AA5C16" w:rsidRPr="004C44AB" w:rsidRDefault="00AA5C16" w:rsidP="00AA5C16">
      <w:pPr>
        <w:ind w:left="360" w:right="-7" w:hanging="360"/>
        <w:jc w:val="both"/>
        <w:rPr>
          <w:rFonts w:ascii="Arial" w:hAnsi="Arial" w:cs="Arial"/>
          <w:b/>
          <w:sz w:val="18"/>
          <w:szCs w:val="18"/>
        </w:rPr>
      </w:pPr>
      <w:r w:rsidRPr="004C44AB">
        <w:rPr>
          <w:rFonts w:ascii="Arial" w:hAnsi="Arial" w:cs="Arial"/>
          <w:sz w:val="18"/>
          <w:szCs w:val="18"/>
        </w:rPr>
        <w:t xml:space="preserve">2. </w:t>
      </w:r>
      <w:r w:rsidRPr="004C44AB">
        <w:rPr>
          <w:rFonts w:ascii="Arial" w:hAnsi="Arial" w:cs="Arial"/>
          <w:b/>
          <w:sz w:val="18"/>
          <w:szCs w:val="18"/>
        </w:rPr>
        <w:t xml:space="preserve">For newly introduced semester system examination every respective College will be examination center as shown below: </w:t>
      </w:r>
    </w:p>
    <w:tbl>
      <w:tblPr>
        <w:tblStyle w:val="TableGrid"/>
        <w:tblW w:w="9288" w:type="dxa"/>
        <w:tblInd w:w="360" w:type="dxa"/>
        <w:tblLook w:val="04A0"/>
      </w:tblPr>
      <w:tblGrid>
        <w:gridCol w:w="916"/>
        <w:gridCol w:w="970"/>
        <w:gridCol w:w="832"/>
        <w:gridCol w:w="1301"/>
        <w:gridCol w:w="1076"/>
        <w:gridCol w:w="4193"/>
      </w:tblGrid>
      <w:tr w:rsidR="00722C75" w:rsidRPr="004C44AB" w:rsidTr="0050330A">
        <w:tc>
          <w:tcPr>
            <w:tcW w:w="916" w:type="dxa"/>
          </w:tcPr>
          <w:p w:rsidR="007A19E7" w:rsidRPr="004C44AB" w:rsidRDefault="007A19E7" w:rsidP="00722C75">
            <w:pPr>
              <w:ind w:right="-7"/>
              <w:jc w:val="center"/>
              <w:rPr>
                <w:rFonts w:ascii="Arial" w:hAnsi="Arial" w:cs="Arial"/>
                <w:b/>
                <w:sz w:val="20"/>
                <w:szCs w:val="18"/>
              </w:rPr>
            </w:pPr>
            <w:proofErr w:type="spellStart"/>
            <w:r w:rsidRPr="004C44AB">
              <w:rPr>
                <w:rFonts w:ascii="Arial" w:hAnsi="Arial" w:cs="Arial"/>
                <w:b/>
                <w:sz w:val="20"/>
                <w:szCs w:val="18"/>
              </w:rPr>
              <w:t>Sr.No</w:t>
            </w:r>
            <w:proofErr w:type="spellEnd"/>
            <w:r w:rsidRPr="004C44AB">
              <w:rPr>
                <w:rFonts w:ascii="Arial" w:hAnsi="Arial" w:cs="Arial"/>
                <w:b/>
                <w:sz w:val="20"/>
                <w:szCs w:val="18"/>
              </w:rPr>
              <w:t>.</w:t>
            </w:r>
          </w:p>
        </w:tc>
        <w:tc>
          <w:tcPr>
            <w:tcW w:w="970" w:type="dxa"/>
          </w:tcPr>
          <w:p w:rsidR="007A19E7" w:rsidRPr="004C44AB" w:rsidRDefault="007A19E7" w:rsidP="00722C75">
            <w:pPr>
              <w:ind w:right="-7"/>
              <w:jc w:val="center"/>
              <w:rPr>
                <w:rFonts w:ascii="Arial" w:hAnsi="Arial" w:cs="Arial"/>
                <w:b/>
                <w:sz w:val="20"/>
                <w:szCs w:val="18"/>
              </w:rPr>
            </w:pPr>
            <w:r w:rsidRPr="004C44AB">
              <w:rPr>
                <w:rFonts w:ascii="Arial" w:hAnsi="Arial" w:cs="Arial"/>
                <w:b/>
                <w:sz w:val="20"/>
                <w:szCs w:val="18"/>
              </w:rPr>
              <w:t>Center</w:t>
            </w:r>
          </w:p>
        </w:tc>
        <w:tc>
          <w:tcPr>
            <w:tcW w:w="832" w:type="dxa"/>
          </w:tcPr>
          <w:p w:rsidR="007A19E7" w:rsidRPr="004C44AB" w:rsidRDefault="007A19E7" w:rsidP="00722C75">
            <w:pPr>
              <w:ind w:right="-7"/>
              <w:jc w:val="center"/>
              <w:rPr>
                <w:rFonts w:ascii="Arial" w:hAnsi="Arial" w:cs="Arial"/>
                <w:b/>
                <w:sz w:val="20"/>
                <w:szCs w:val="18"/>
              </w:rPr>
            </w:pPr>
            <w:r w:rsidRPr="004C44AB">
              <w:rPr>
                <w:rFonts w:ascii="Arial" w:hAnsi="Arial" w:cs="Arial"/>
                <w:b/>
                <w:sz w:val="20"/>
                <w:szCs w:val="18"/>
              </w:rPr>
              <w:t>Code No.</w:t>
            </w:r>
          </w:p>
        </w:tc>
        <w:tc>
          <w:tcPr>
            <w:tcW w:w="1301" w:type="dxa"/>
          </w:tcPr>
          <w:p w:rsidR="007A19E7" w:rsidRPr="004C44AB" w:rsidRDefault="007A19E7" w:rsidP="00722C75">
            <w:pPr>
              <w:ind w:right="-7"/>
              <w:jc w:val="center"/>
              <w:rPr>
                <w:rFonts w:ascii="Arial" w:hAnsi="Arial" w:cs="Arial"/>
                <w:b/>
                <w:sz w:val="20"/>
                <w:szCs w:val="18"/>
              </w:rPr>
            </w:pPr>
            <w:r w:rsidRPr="004C44AB">
              <w:rPr>
                <w:rFonts w:ascii="Arial" w:hAnsi="Arial" w:cs="Arial"/>
                <w:b/>
                <w:sz w:val="20"/>
                <w:szCs w:val="18"/>
              </w:rPr>
              <w:t>College Code No.</w:t>
            </w:r>
          </w:p>
        </w:tc>
        <w:tc>
          <w:tcPr>
            <w:tcW w:w="1076" w:type="dxa"/>
          </w:tcPr>
          <w:p w:rsidR="007A19E7" w:rsidRPr="004C44AB" w:rsidRDefault="007A19E7" w:rsidP="00722C75">
            <w:pPr>
              <w:ind w:right="-7"/>
              <w:jc w:val="center"/>
              <w:rPr>
                <w:rFonts w:ascii="Arial" w:hAnsi="Arial" w:cs="Arial"/>
                <w:b/>
                <w:sz w:val="20"/>
                <w:szCs w:val="18"/>
              </w:rPr>
            </w:pPr>
            <w:r w:rsidRPr="004C44AB">
              <w:rPr>
                <w:rFonts w:ascii="Arial" w:hAnsi="Arial" w:cs="Arial"/>
                <w:b/>
                <w:sz w:val="20"/>
                <w:szCs w:val="18"/>
              </w:rPr>
              <w:t xml:space="preserve">College </w:t>
            </w:r>
            <w:proofErr w:type="spellStart"/>
            <w:r w:rsidRPr="004C44AB">
              <w:rPr>
                <w:rFonts w:ascii="Arial" w:hAnsi="Arial" w:cs="Arial"/>
                <w:b/>
                <w:sz w:val="20"/>
                <w:szCs w:val="18"/>
              </w:rPr>
              <w:t>Abbrv</w:t>
            </w:r>
            <w:proofErr w:type="spellEnd"/>
          </w:p>
        </w:tc>
        <w:tc>
          <w:tcPr>
            <w:tcW w:w="4193" w:type="dxa"/>
          </w:tcPr>
          <w:p w:rsidR="007A19E7" w:rsidRPr="004C44AB" w:rsidRDefault="007A19E7" w:rsidP="00722C75">
            <w:pPr>
              <w:ind w:right="-7"/>
              <w:jc w:val="center"/>
              <w:rPr>
                <w:rFonts w:ascii="Arial" w:hAnsi="Arial" w:cs="Arial"/>
                <w:b/>
                <w:sz w:val="20"/>
                <w:szCs w:val="18"/>
              </w:rPr>
            </w:pPr>
            <w:r w:rsidRPr="004C44AB">
              <w:rPr>
                <w:rFonts w:ascii="Arial" w:hAnsi="Arial" w:cs="Arial"/>
                <w:b/>
                <w:sz w:val="20"/>
                <w:szCs w:val="18"/>
              </w:rPr>
              <w:t>Places</w:t>
            </w:r>
          </w:p>
        </w:tc>
      </w:tr>
      <w:tr w:rsidR="00722C75" w:rsidRPr="004C44AB" w:rsidTr="0050330A">
        <w:tc>
          <w:tcPr>
            <w:tcW w:w="916" w:type="dxa"/>
          </w:tcPr>
          <w:p w:rsidR="007A19E7" w:rsidRPr="004C44AB" w:rsidRDefault="007A19E7" w:rsidP="00A31737">
            <w:pPr>
              <w:ind w:right="-7"/>
              <w:jc w:val="center"/>
              <w:rPr>
                <w:rFonts w:ascii="Arial" w:hAnsi="Arial" w:cs="Arial"/>
                <w:b/>
                <w:sz w:val="20"/>
                <w:szCs w:val="18"/>
              </w:rPr>
            </w:pPr>
            <w:r w:rsidRPr="004C44AB">
              <w:rPr>
                <w:rFonts w:ascii="Arial" w:hAnsi="Arial" w:cs="Arial"/>
                <w:b/>
                <w:sz w:val="20"/>
                <w:szCs w:val="18"/>
              </w:rPr>
              <w:t>01</w:t>
            </w:r>
          </w:p>
        </w:tc>
        <w:tc>
          <w:tcPr>
            <w:tcW w:w="970" w:type="dxa"/>
          </w:tcPr>
          <w:p w:rsidR="007A19E7" w:rsidRPr="004C44AB" w:rsidRDefault="007A19E7" w:rsidP="00A31737">
            <w:pPr>
              <w:ind w:right="-7"/>
              <w:jc w:val="center"/>
              <w:rPr>
                <w:rFonts w:ascii="Arial" w:hAnsi="Arial" w:cs="Arial"/>
                <w:b/>
                <w:sz w:val="20"/>
                <w:szCs w:val="18"/>
              </w:rPr>
            </w:pPr>
            <w:proofErr w:type="spellStart"/>
            <w:r w:rsidRPr="004C44AB">
              <w:rPr>
                <w:rFonts w:ascii="Arial" w:hAnsi="Arial" w:cs="Arial"/>
                <w:b/>
                <w:sz w:val="20"/>
                <w:szCs w:val="18"/>
              </w:rPr>
              <w:t>Karad</w:t>
            </w:r>
            <w:proofErr w:type="spellEnd"/>
          </w:p>
        </w:tc>
        <w:tc>
          <w:tcPr>
            <w:tcW w:w="832" w:type="dxa"/>
          </w:tcPr>
          <w:p w:rsidR="007A19E7" w:rsidRPr="004C44AB" w:rsidRDefault="007A19E7" w:rsidP="00A31737">
            <w:pPr>
              <w:ind w:right="-7"/>
              <w:jc w:val="center"/>
              <w:rPr>
                <w:rFonts w:ascii="Arial" w:hAnsi="Arial" w:cs="Arial"/>
                <w:b/>
                <w:sz w:val="20"/>
                <w:szCs w:val="18"/>
              </w:rPr>
            </w:pPr>
            <w:r w:rsidRPr="004C44AB">
              <w:rPr>
                <w:rFonts w:ascii="Arial" w:hAnsi="Arial" w:cs="Arial"/>
                <w:b/>
                <w:sz w:val="20"/>
                <w:szCs w:val="18"/>
              </w:rPr>
              <w:t>02</w:t>
            </w:r>
          </w:p>
        </w:tc>
        <w:tc>
          <w:tcPr>
            <w:tcW w:w="1301" w:type="dxa"/>
          </w:tcPr>
          <w:p w:rsidR="007A19E7" w:rsidRPr="004C44AB" w:rsidRDefault="007A19E7" w:rsidP="00A31737">
            <w:pPr>
              <w:ind w:right="-7"/>
              <w:jc w:val="center"/>
              <w:rPr>
                <w:rFonts w:ascii="Arial" w:hAnsi="Arial" w:cs="Arial"/>
                <w:b/>
                <w:sz w:val="20"/>
                <w:szCs w:val="18"/>
              </w:rPr>
            </w:pPr>
            <w:r w:rsidRPr="004C44AB">
              <w:rPr>
                <w:rFonts w:ascii="Arial" w:hAnsi="Arial" w:cs="Arial"/>
                <w:b/>
                <w:sz w:val="20"/>
                <w:szCs w:val="18"/>
              </w:rPr>
              <w:t>156</w:t>
            </w:r>
          </w:p>
        </w:tc>
        <w:tc>
          <w:tcPr>
            <w:tcW w:w="1076" w:type="dxa"/>
          </w:tcPr>
          <w:p w:rsidR="007A19E7" w:rsidRPr="004C44AB" w:rsidRDefault="007A19E7" w:rsidP="00A31737">
            <w:pPr>
              <w:ind w:right="-7"/>
              <w:jc w:val="center"/>
              <w:rPr>
                <w:rFonts w:ascii="Arial" w:hAnsi="Arial" w:cs="Arial"/>
                <w:b/>
                <w:sz w:val="20"/>
                <w:szCs w:val="18"/>
              </w:rPr>
            </w:pPr>
            <w:r w:rsidRPr="004C44AB">
              <w:rPr>
                <w:rFonts w:ascii="Arial" w:hAnsi="Arial" w:cs="Arial"/>
                <w:b/>
                <w:sz w:val="20"/>
                <w:szCs w:val="18"/>
              </w:rPr>
              <w:t>SGM</w:t>
            </w:r>
          </w:p>
        </w:tc>
        <w:tc>
          <w:tcPr>
            <w:tcW w:w="4193" w:type="dxa"/>
          </w:tcPr>
          <w:p w:rsidR="007A19E7" w:rsidRPr="004C44AB" w:rsidRDefault="007A19E7" w:rsidP="00AA5C16">
            <w:pPr>
              <w:ind w:right="-7"/>
              <w:jc w:val="both"/>
              <w:rPr>
                <w:rFonts w:ascii="Arial" w:hAnsi="Arial" w:cs="Arial"/>
                <w:b/>
                <w:sz w:val="20"/>
                <w:szCs w:val="18"/>
              </w:rPr>
            </w:pPr>
            <w:proofErr w:type="spellStart"/>
            <w:r w:rsidRPr="004C44AB">
              <w:rPr>
                <w:rFonts w:ascii="Arial" w:hAnsi="Arial" w:cs="Arial"/>
                <w:b/>
                <w:sz w:val="20"/>
                <w:szCs w:val="18"/>
              </w:rPr>
              <w:t>Sadguru</w:t>
            </w:r>
            <w:proofErr w:type="spellEnd"/>
            <w:r w:rsidRPr="004C44AB">
              <w:rPr>
                <w:rFonts w:ascii="Arial" w:hAnsi="Arial" w:cs="Arial"/>
                <w:b/>
                <w:sz w:val="20"/>
                <w:szCs w:val="18"/>
              </w:rPr>
              <w:t xml:space="preserve"> </w:t>
            </w:r>
            <w:proofErr w:type="spellStart"/>
            <w:r w:rsidRPr="004C44AB">
              <w:rPr>
                <w:rFonts w:ascii="Arial" w:hAnsi="Arial" w:cs="Arial"/>
                <w:b/>
                <w:sz w:val="20"/>
                <w:szCs w:val="18"/>
              </w:rPr>
              <w:t>Gadage</w:t>
            </w:r>
            <w:proofErr w:type="spellEnd"/>
            <w:r w:rsidRPr="004C44AB">
              <w:rPr>
                <w:rFonts w:ascii="Arial" w:hAnsi="Arial" w:cs="Arial"/>
                <w:b/>
                <w:sz w:val="20"/>
                <w:szCs w:val="18"/>
              </w:rPr>
              <w:t xml:space="preserve"> </w:t>
            </w:r>
            <w:proofErr w:type="spellStart"/>
            <w:r w:rsidRPr="004C44AB">
              <w:rPr>
                <w:rFonts w:ascii="Arial" w:hAnsi="Arial" w:cs="Arial"/>
                <w:b/>
                <w:sz w:val="20"/>
                <w:szCs w:val="18"/>
              </w:rPr>
              <w:t>Maharaj</w:t>
            </w:r>
            <w:proofErr w:type="spellEnd"/>
            <w:r w:rsidRPr="004C44AB">
              <w:rPr>
                <w:rFonts w:ascii="Arial" w:hAnsi="Arial" w:cs="Arial"/>
                <w:b/>
                <w:sz w:val="20"/>
                <w:szCs w:val="18"/>
              </w:rPr>
              <w:t xml:space="preserve"> College</w:t>
            </w:r>
          </w:p>
        </w:tc>
      </w:tr>
    </w:tbl>
    <w:p w:rsidR="007A19E7" w:rsidRPr="004C44AB" w:rsidRDefault="007A19E7" w:rsidP="00AA5C16">
      <w:pPr>
        <w:ind w:left="360" w:right="-7" w:hanging="360"/>
        <w:jc w:val="both"/>
        <w:rPr>
          <w:rFonts w:ascii="Arial" w:hAnsi="Arial" w:cs="Arial"/>
          <w:b/>
          <w:sz w:val="2"/>
          <w:szCs w:val="18"/>
        </w:rPr>
      </w:pPr>
    </w:p>
    <w:p w:rsidR="00BC12D1" w:rsidRPr="004C44AB" w:rsidRDefault="00BC12D1" w:rsidP="00BC12D1">
      <w:pPr>
        <w:tabs>
          <w:tab w:val="left" w:pos="0"/>
        </w:tabs>
        <w:spacing w:after="0"/>
        <w:jc w:val="center"/>
        <w:rPr>
          <w:rFonts w:ascii="Times New Roman" w:hAnsi="Times New Roman" w:cs="Times New Roman"/>
          <w:b/>
          <w:szCs w:val="24"/>
        </w:rPr>
      </w:pPr>
      <w:proofErr w:type="spellStart"/>
      <w:r w:rsidRPr="004C44AB">
        <w:rPr>
          <w:rFonts w:ascii="Times New Roman" w:hAnsi="Times New Roman" w:cs="Times New Roman"/>
          <w:b/>
          <w:szCs w:val="24"/>
        </w:rPr>
        <w:t>B.Voc</w:t>
      </w:r>
      <w:proofErr w:type="spellEnd"/>
      <w:r w:rsidRPr="004C44AB">
        <w:rPr>
          <w:rFonts w:ascii="Times New Roman" w:hAnsi="Times New Roman" w:cs="Times New Roman"/>
          <w:b/>
          <w:szCs w:val="24"/>
        </w:rPr>
        <w:t xml:space="preserve"> Hotel Management and Catering Technology </w:t>
      </w:r>
    </w:p>
    <w:p w:rsidR="00BC12D1" w:rsidRPr="004C44AB" w:rsidRDefault="00BC12D1" w:rsidP="00BC12D1">
      <w:pPr>
        <w:tabs>
          <w:tab w:val="left" w:pos="0"/>
        </w:tabs>
        <w:spacing w:after="0"/>
        <w:jc w:val="center"/>
        <w:rPr>
          <w:rFonts w:ascii="Times New Roman" w:hAnsi="Times New Roman" w:cs="Times New Roman"/>
          <w:b/>
          <w:szCs w:val="24"/>
        </w:rPr>
      </w:pPr>
      <w:r w:rsidRPr="004C44AB">
        <w:rPr>
          <w:rFonts w:ascii="Times New Roman" w:hAnsi="Times New Roman" w:cs="Times New Roman"/>
          <w:b/>
          <w:szCs w:val="24"/>
        </w:rPr>
        <w:t xml:space="preserve">Part </w:t>
      </w:r>
      <w:proofErr w:type="gramStart"/>
      <w:r w:rsidRPr="004C44AB">
        <w:rPr>
          <w:rFonts w:ascii="Times New Roman" w:hAnsi="Times New Roman" w:cs="Times New Roman"/>
          <w:b/>
          <w:szCs w:val="24"/>
        </w:rPr>
        <w:t>I</w:t>
      </w:r>
      <w:r>
        <w:rPr>
          <w:rFonts w:ascii="Times New Roman" w:hAnsi="Times New Roman" w:cs="Times New Roman"/>
          <w:b/>
          <w:szCs w:val="24"/>
        </w:rPr>
        <w:t>I</w:t>
      </w:r>
      <w:r w:rsidRPr="004C44AB">
        <w:rPr>
          <w:rFonts w:ascii="Times New Roman" w:hAnsi="Times New Roman" w:cs="Times New Roman"/>
          <w:b/>
          <w:szCs w:val="24"/>
        </w:rPr>
        <w:t xml:space="preserve"> ,</w:t>
      </w:r>
      <w:proofErr w:type="gramEnd"/>
      <w:r w:rsidRPr="004C44AB">
        <w:rPr>
          <w:rFonts w:ascii="Times New Roman" w:hAnsi="Times New Roman" w:cs="Times New Roman"/>
          <w:b/>
          <w:szCs w:val="24"/>
        </w:rPr>
        <w:t xml:space="preserve"> Semester-I</w:t>
      </w:r>
      <w:r>
        <w:rPr>
          <w:rFonts w:ascii="Times New Roman" w:hAnsi="Times New Roman" w:cs="Times New Roman"/>
          <w:b/>
          <w:szCs w:val="24"/>
        </w:rPr>
        <w:t>I</w:t>
      </w:r>
      <w:r w:rsidRPr="004C44AB">
        <w:rPr>
          <w:rFonts w:ascii="Times New Roman" w:hAnsi="Times New Roman" w:cs="Times New Roman"/>
          <w:b/>
          <w:szCs w:val="24"/>
        </w:rPr>
        <w:t xml:space="preserve">I </w:t>
      </w:r>
    </w:p>
    <w:p w:rsidR="00BC12D1" w:rsidRPr="004C44AB" w:rsidRDefault="00BC12D1" w:rsidP="00BC12D1">
      <w:pPr>
        <w:tabs>
          <w:tab w:val="left" w:pos="0"/>
        </w:tabs>
        <w:spacing w:after="0"/>
        <w:jc w:val="center"/>
        <w:rPr>
          <w:rFonts w:ascii="Times New Roman" w:hAnsi="Times New Roman" w:cs="Times New Roman"/>
          <w:szCs w:val="24"/>
        </w:rPr>
      </w:pPr>
      <w:r w:rsidRPr="004C44AB">
        <w:rPr>
          <w:rFonts w:ascii="Times New Roman" w:hAnsi="Times New Roman" w:cs="Times New Roman"/>
          <w:szCs w:val="24"/>
        </w:rPr>
        <w:t xml:space="preserve">                                                                                                        </w:t>
      </w:r>
      <w:proofErr w:type="gramStart"/>
      <w:r w:rsidRPr="004C44AB">
        <w:rPr>
          <w:rFonts w:ascii="Times New Roman" w:hAnsi="Times New Roman" w:cs="Times New Roman"/>
          <w:szCs w:val="24"/>
        </w:rPr>
        <w:t>Time :</w:t>
      </w:r>
      <w:proofErr w:type="gramEnd"/>
      <w:r w:rsidRPr="004C44AB">
        <w:rPr>
          <w:rFonts w:ascii="Times New Roman" w:hAnsi="Times New Roman" w:cs="Times New Roman"/>
          <w:szCs w:val="24"/>
        </w:rPr>
        <w:t xml:space="preserve"> </w:t>
      </w:r>
      <w:r w:rsidR="00B52A6F">
        <w:rPr>
          <w:rFonts w:ascii="Times New Roman" w:hAnsi="Times New Roman" w:cs="Times New Roman"/>
          <w:szCs w:val="24"/>
        </w:rPr>
        <w:t>12</w:t>
      </w:r>
      <w:r w:rsidRPr="004C44AB">
        <w:rPr>
          <w:rFonts w:ascii="Times New Roman" w:hAnsi="Times New Roman" w:cs="Times New Roman"/>
          <w:szCs w:val="24"/>
        </w:rPr>
        <w:t>.00 p.m. to 0</w:t>
      </w:r>
      <w:r w:rsidR="00B52A6F">
        <w:rPr>
          <w:rFonts w:ascii="Times New Roman" w:hAnsi="Times New Roman" w:cs="Times New Roman"/>
          <w:szCs w:val="24"/>
        </w:rPr>
        <w:t>2</w:t>
      </w:r>
      <w:r w:rsidRPr="004C44AB">
        <w:rPr>
          <w:rFonts w:ascii="Times New Roman" w:hAnsi="Times New Roman" w:cs="Times New Roman"/>
          <w:szCs w:val="24"/>
        </w:rPr>
        <w:t>.00 p.m.</w:t>
      </w:r>
    </w:p>
    <w:tbl>
      <w:tblPr>
        <w:tblStyle w:val="TableGrid"/>
        <w:tblW w:w="9648" w:type="dxa"/>
        <w:tblLook w:val="04A0"/>
      </w:tblPr>
      <w:tblGrid>
        <w:gridCol w:w="2628"/>
        <w:gridCol w:w="1620"/>
        <w:gridCol w:w="5400"/>
      </w:tblGrid>
      <w:tr w:rsidR="00BC12D1" w:rsidRPr="004C44AB" w:rsidTr="00F56B0C">
        <w:tc>
          <w:tcPr>
            <w:tcW w:w="2628" w:type="dxa"/>
          </w:tcPr>
          <w:p w:rsidR="00BC12D1" w:rsidRPr="004C44AB" w:rsidRDefault="00BC12D1" w:rsidP="00F56B0C">
            <w:pPr>
              <w:tabs>
                <w:tab w:val="left" w:pos="0"/>
              </w:tabs>
              <w:ind w:right="-187"/>
              <w:jc w:val="center"/>
              <w:rPr>
                <w:rFonts w:ascii="Times New Roman" w:hAnsi="Times New Roman" w:cs="Times New Roman"/>
                <w:szCs w:val="24"/>
              </w:rPr>
            </w:pPr>
            <w:r w:rsidRPr="004C44AB">
              <w:rPr>
                <w:rFonts w:ascii="Times New Roman" w:hAnsi="Times New Roman" w:cs="Times New Roman"/>
                <w:szCs w:val="24"/>
              </w:rPr>
              <w:t>Day &amp; Date</w:t>
            </w:r>
          </w:p>
        </w:tc>
        <w:tc>
          <w:tcPr>
            <w:tcW w:w="1620" w:type="dxa"/>
          </w:tcPr>
          <w:p w:rsidR="00BC12D1" w:rsidRPr="004C44AB" w:rsidRDefault="00BC12D1" w:rsidP="00F56B0C">
            <w:pPr>
              <w:tabs>
                <w:tab w:val="left" w:pos="0"/>
              </w:tabs>
              <w:ind w:right="-187"/>
              <w:jc w:val="center"/>
              <w:rPr>
                <w:rFonts w:ascii="Times New Roman" w:hAnsi="Times New Roman" w:cs="Times New Roman"/>
                <w:szCs w:val="24"/>
              </w:rPr>
            </w:pPr>
            <w:r w:rsidRPr="004C44AB">
              <w:rPr>
                <w:rFonts w:ascii="Times New Roman" w:hAnsi="Times New Roman" w:cs="Times New Roman"/>
                <w:szCs w:val="24"/>
              </w:rPr>
              <w:t>Subject Code</w:t>
            </w:r>
          </w:p>
        </w:tc>
        <w:tc>
          <w:tcPr>
            <w:tcW w:w="5400" w:type="dxa"/>
          </w:tcPr>
          <w:p w:rsidR="00BC12D1" w:rsidRPr="004C44AB" w:rsidRDefault="00BC12D1" w:rsidP="00F56B0C">
            <w:pPr>
              <w:tabs>
                <w:tab w:val="left" w:pos="0"/>
              </w:tabs>
              <w:ind w:right="-187"/>
              <w:jc w:val="center"/>
              <w:rPr>
                <w:rFonts w:ascii="Times New Roman" w:hAnsi="Times New Roman" w:cs="Times New Roman"/>
                <w:szCs w:val="24"/>
              </w:rPr>
            </w:pPr>
            <w:r w:rsidRPr="004C44AB">
              <w:rPr>
                <w:rFonts w:ascii="Times New Roman" w:hAnsi="Times New Roman" w:cs="Times New Roman"/>
                <w:szCs w:val="24"/>
              </w:rPr>
              <w:t xml:space="preserve">Subject   </w:t>
            </w:r>
          </w:p>
        </w:tc>
      </w:tr>
      <w:tr w:rsidR="00BC12D1" w:rsidRPr="004C44AB" w:rsidTr="00F56B0C">
        <w:tc>
          <w:tcPr>
            <w:tcW w:w="2628" w:type="dxa"/>
          </w:tcPr>
          <w:p w:rsidR="00BC12D1" w:rsidRPr="004C44AB" w:rsidRDefault="00B52A6F" w:rsidP="00F56B0C">
            <w:pPr>
              <w:jc w:val="both"/>
              <w:rPr>
                <w:rFonts w:ascii="Times New Roman" w:hAnsi="Times New Roman" w:cs="Times New Roman"/>
                <w:szCs w:val="24"/>
              </w:rPr>
            </w:pPr>
            <w:r>
              <w:rPr>
                <w:rFonts w:ascii="Times New Roman" w:hAnsi="Times New Roman" w:cs="Times New Roman"/>
                <w:szCs w:val="24"/>
              </w:rPr>
              <w:t>Saturday, 30</w:t>
            </w:r>
            <w:r w:rsidR="006124EE">
              <w:rPr>
                <w:rFonts w:ascii="Times New Roman" w:hAnsi="Times New Roman" w:cs="Times New Roman"/>
                <w:szCs w:val="24"/>
              </w:rPr>
              <w:t>/</w:t>
            </w:r>
            <w:r w:rsidR="00BC12D1">
              <w:rPr>
                <w:rFonts w:ascii="Times New Roman" w:hAnsi="Times New Roman" w:cs="Times New Roman"/>
                <w:szCs w:val="24"/>
              </w:rPr>
              <w:t>11/2019</w:t>
            </w:r>
          </w:p>
        </w:tc>
        <w:tc>
          <w:tcPr>
            <w:tcW w:w="1620" w:type="dxa"/>
            <w:vAlign w:val="center"/>
          </w:tcPr>
          <w:p w:rsidR="00BC12D1" w:rsidRPr="004C44AB" w:rsidRDefault="004632BE" w:rsidP="00F56B0C">
            <w:pPr>
              <w:tabs>
                <w:tab w:val="left" w:pos="0"/>
              </w:tabs>
              <w:ind w:right="-187"/>
              <w:jc w:val="center"/>
              <w:rPr>
                <w:rFonts w:ascii="Times New Roman" w:hAnsi="Times New Roman" w:cs="Times New Roman"/>
                <w:szCs w:val="24"/>
              </w:rPr>
            </w:pPr>
            <w:r>
              <w:rPr>
                <w:rFonts w:ascii="Times New Roman" w:hAnsi="Times New Roman" w:cs="Times New Roman"/>
                <w:szCs w:val="24"/>
              </w:rPr>
              <w:t>73092</w:t>
            </w:r>
          </w:p>
        </w:tc>
        <w:tc>
          <w:tcPr>
            <w:tcW w:w="5400" w:type="dxa"/>
            <w:vAlign w:val="center"/>
          </w:tcPr>
          <w:p w:rsidR="00BC12D1" w:rsidRPr="004C44AB" w:rsidRDefault="00164716" w:rsidP="00F56B0C">
            <w:pPr>
              <w:tabs>
                <w:tab w:val="left" w:pos="0"/>
              </w:tabs>
              <w:ind w:right="-187"/>
              <w:jc w:val="both"/>
              <w:rPr>
                <w:rFonts w:ascii="Times New Roman" w:hAnsi="Times New Roman" w:cs="Times New Roman"/>
                <w:szCs w:val="24"/>
              </w:rPr>
            </w:pPr>
            <w:r>
              <w:rPr>
                <w:rFonts w:ascii="Times New Roman" w:hAnsi="Times New Roman" w:cs="Times New Roman"/>
                <w:szCs w:val="24"/>
              </w:rPr>
              <w:t>Fundamental of Financial Accounting-I   (FFA)</w:t>
            </w:r>
          </w:p>
        </w:tc>
      </w:tr>
      <w:tr w:rsidR="00BC12D1" w:rsidRPr="004C44AB" w:rsidTr="00F56B0C">
        <w:tc>
          <w:tcPr>
            <w:tcW w:w="2628" w:type="dxa"/>
          </w:tcPr>
          <w:p w:rsidR="00BC12D1" w:rsidRPr="004C44AB" w:rsidRDefault="00392F42" w:rsidP="00392F42">
            <w:pPr>
              <w:tabs>
                <w:tab w:val="left" w:pos="0"/>
              </w:tabs>
              <w:ind w:right="-187"/>
              <w:jc w:val="both"/>
              <w:rPr>
                <w:rFonts w:ascii="Times New Roman" w:hAnsi="Times New Roman" w:cs="Times New Roman"/>
                <w:szCs w:val="24"/>
              </w:rPr>
            </w:pPr>
            <w:r>
              <w:rPr>
                <w:rFonts w:ascii="Times New Roman" w:hAnsi="Times New Roman" w:cs="Times New Roman"/>
                <w:szCs w:val="24"/>
              </w:rPr>
              <w:t>Monday,  02</w:t>
            </w:r>
            <w:r w:rsidR="00BC12D1">
              <w:rPr>
                <w:rFonts w:ascii="Times New Roman" w:hAnsi="Times New Roman" w:cs="Times New Roman"/>
                <w:szCs w:val="24"/>
              </w:rPr>
              <w:t>/1</w:t>
            </w:r>
            <w:r>
              <w:rPr>
                <w:rFonts w:ascii="Times New Roman" w:hAnsi="Times New Roman" w:cs="Times New Roman"/>
                <w:szCs w:val="24"/>
              </w:rPr>
              <w:t>2</w:t>
            </w:r>
            <w:r w:rsidR="00BC12D1">
              <w:rPr>
                <w:rFonts w:ascii="Times New Roman" w:hAnsi="Times New Roman" w:cs="Times New Roman"/>
                <w:szCs w:val="24"/>
              </w:rPr>
              <w:t>/2019</w:t>
            </w:r>
          </w:p>
        </w:tc>
        <w:tc>
          <w:tcPr>
            <w:tcW w:w="1620" w:type="dxa"/>
            <w:vAlign w:val="center"/>
          </w:tcPr>
          <w:p w:rsidR="00BC12D1" w:rsidRPr="004C44AB" w:rsidRDefault="004632BE" w:rsidP="00F56B0C">
            <w:pPr>
              <w:tabs>
                <w:tab w:val="left" w:pos="0"/>
              </w:tabs>
              <w:ind w:right="-187"/>
              <w:jc w:val="center"/>
              <w:rPr>
                <w:rFonts w:ascii="Times New Roman" w:hAnsi="Times New Roman" w:cs="Times New Roman"/>
                <w:szCs w:val="24"/>
              </w:rPr>
            </w:pPr>
            <w:r>
              <w:rPr>
                <w:rFonts w:ascii="Times New Roman" w:hAnsi="Times New Roman" w:cs="Times New Roman"/>
                <w:szCs w:val="24"/>
              </w:rPr>
              <w:t>73093</w:t>
            </w:r>
          </w:p>
        </w:tc>
        <w:tc>
          <w:tcPr>
            <w:tcW w:w="5400" w:type="dxa"/>
            <w:vAlign w:val="center"/>
          </w:tcPr>
          <w:p w:rsidR="00BC12D1" w:rsidRPr="00164716" w:rsidRDefault="00164716" w:rsidP="00164716">
            <w:pPr>
              <w:rPr>
                <w:rFonts w:ascii="Arial" w:hAnsi="Arial" w:cs="Arial"/>
                <w:b/>
                <w:sz w:val="18"/>
                <w:szCs w:val="18"/>
              </w:rPr>
            </w:pPr>
            <w:r>
              <w:rPr>
                <w:rFonts w:ascii="Times New Roman" w:hAnsi="Times New Roman" w:cs="Times New Roman"/>
                <w:szCs w:val="24"/>
              </w:rPr>
              <w:t>Computer Fundamentals (COMPFUN)</w:t>
            </w:r>
          </w:p>
        </w:tc>
      </w:tr>
      <w:tr w:rsidR="00BC12D1" w:rsidRPr="004C44AB" w:rsidTr="00F56B0C">
        <w:tc>
          <w:tcPr>
            <w:tcW w:w="2628" w:type="dxa"/>
          </w:tcPr>
          <w:p w:rsidR="00BC12D1" w:rsidRPr="004C44AB" w:rsidRDefault="00392F42" w:rsidP="00392F42">
            <w:pPr>
              <w:tabs>
                <w:tab w:val="left" w:pos="0"/>
              </w:tabs>
              <w:ind w:right="-187"/>
              <w:jc w:val="both"/>
              <w:rPr>
                <w:rFonts w:ascii="Times New Roman" w:hAnsi="Times New Roman" w:cs="Times New Roman"/>
                <w:szCs w:val="24"/>
              </w:rPr>
            </w:pPr>
            <w:r>
              <w:rPr>
                <w:rFonts w:ascii="Times New Roman" w:hAnsi="Times New Roman" w:cs="Times New Roman"/>
                <w:szCs w:val="24"/>
              </w:rPr>
              <w:t>Tuesday,  03/12</w:t>
            </w:r>
            <w:r w:rsidR="00BC12D1">
              <w:rPr>
                <w:rFonts w:ascii="Times New Roman" w:hAnsi="Times New Roman" w:cs="Times New Roman"/>
                <w:szCs w:val="24"/>
              </w:rPr>
              <w:t>/2019</w:t>
            </w:r>
          </w:p>
        </w:tc>
        <w:tc>
          <w:tcPr>
            <w:tcW w:w="1620" w:type="dxa"/>
            <w:vAlign w:val="center"/>
          </w:tcPr>
          <w:p w:rsidR="00BC12D1" w:rsidRPr="004C44AB" w:rsidRDefault="004632BE" w:rsidP="00F56B0C">
            <w:pPr>
              <w:tabs>
                <w:tab w:val="left" w:pos="0"/>
              </w:tabs>
              <w:ind w:right="-187"/>
              <w:jc w:val="center"/>
              <w:rPr>
                <w:rFonts w:ascii="Times New Roman" w:hAnsi="Times New Roman" w:cs="Times New Roman"/>
                <w:szCs w:val="24"/>
              </w:rPr>
            </w:pPr>
            <w:r>
              <w:rPr>
                <w:rFonts w:ascii="Times New Roman" w:hAnsi="Times New Roman" w:cs="Times New Roman"/>
                <w:szCs w:val="24"/>
              </w:rPr>
              <w:t>73094</w:t>
            </w:r>
          </w:p>
        </w:tc>
        <w:tc>
          <w:tcPr>
            <w:tcW w:w="5400" w:type="dxa"/>
            <w:vAlign w:val="center"/>
          </w:tcPr>
          <w:p w:rsidR="00BC12D1" w:rsidRPr="004C44AB" w:rsidRDefault="000C2AD4" w:rsidP="00F56B0C">
            <w:pPr>
              <w:tabs>
                <w:tab w:val="left" w:pos="0"/>
              </w:tabs>
              <w:ind w:right="-187"/>
              <w:jc w:val="both"/>
              <w:rPr>
                <w:rFonts w:ascii="Times New Roman" w:hAnsi="Times New Roman" w:cs="Times New Roman"/>
                <w:szCs w:val="24"/>
              </w:rPr>
            </w:pPr>
            <w:r>
              <w:rPr>
                <w:rFonts w:ascii="Times New Roman" w:hAnsi="Times New Roman" w:cs="Times New Roman"/>
                <w:szCs w:val="24"/>
              </w:rPr>
              <w:t>Food Production-III (FODPRO)</w:t>
            </w:r>
          </w:p>
        </w:tc>
      </w:tr>
      <w:tr w:rsidR="00BC12D1" w:rsidRPr="004C44AB" w:rsidTr="00F56B0C">
        <w:tc>
          <w:tcPr>
            <w:tcW w:w="2628" w:type="dxa"/>
          </w:tcPr>
          <w:p w:rsidR="00BC12D1" w:rsidRPr="004C44AB" w:rsidRDefault="00392F42" w:rsidP="00F56B0C">
            <w:pPr>
              <w:tabs>
                <w:tab w:val="left" w:pos="0"/>
              </w:tabs>
              <w:ind w:right="-187"/>
              <w:jc w:val="both"/>
              <w:rPr>
                <w:rFonts w:ascii="Times New Roman" w:hAnsi="Times New Roman" w:cs="Times New Roman"/>
                <w:szCs w:val="24"/>
              </w:rPr>
            </w:pPr>
            <w:r>
              <w:rPr>
                <w:rFonts w:ascii="Times New Roman" w:hAnsi="Times New Roman" w:cs="Times New Roman"/>
                <w:szCs w:val="24"/>
              </w:rPr>
              <w:t>Wednesday,  04/12</w:t>
            </w:r>
            <w:r w:rsidR="00BC12D1">
              <w:rPr>
                <w:rFonts w:ascii="Times New Roman" w:hAnsi="Times New Roman" w:cs="Times New Roman"/>
                <w:szCs w:val="24"/>
              </w:rPr>
              <w:t>/2019</w:t>
            </w:r>
          </w:p>
        </w:tc>
        <w:tc>
          <w:tcPr>
            <w:tcW w:w="1620" w:type="dxa"/>
            <w:vAlign w:val="center"/>
          </w:tcPr>
          <w:p w:rsidR="00BC12D1" w:rsidRPr="004C44AB" w:rsidRDefault="004632BE" w:rsidP="00F56B0C">
            <w:pPr>
              <w:tabs>
                <w:tab w:val="left" w:pos="0"/>
              </w:tabs>
              <w:ind w:right="-187"/>
              <w:jc w:val="center"/>
              <w:rPr>
                <w:rFonts w:ascii="Times New Roman" w:hAnsi="Times New Roman" w:cs="Times New Roman"/>
                <w:szCs w:val="24"/>
              </w:rPr>
            </w:pPr>
            <w:r>
              <w:rPr>
                <w:rFonts w:ascii="Times New Roman" w:hAnsi="Times New Roman" w:cs="Times New Roman"/>
                <w:szCs w:val="24"/>
              </w:rPr>
              <w:t>73095</w:t>
            </w:r>
          </w:p>
        </w:tc>
        <w:tc>
          <w:tcPr>
            <w:tcW w:w="5400" w:type="dxa"/>
            <w:vAlign w:val="center"/>
          </w:tcPr>
          <w:p w:rsidR="00BC12D1" w:rsidRPr="000C2AD4" w:rsidRDefault="000C2AD4" w:rsidP="000C2AD4">
            <w:pPr>
              <w:tabs>
                <w:tab w:val="left" w:pos="0"/>
              </w:tabs>
              <w:ind w:right="-187"/>
              <w:jc w:val="both"/>
              <w:rPr>
                <w:rFonts w:ascii="Times New Roman" w:hAnsi="Times New Roman" w:cs="Times New Roman"/>
                <w:szCs w:val="24"/>
              </w:rPr>
            </w:pPr>
            <w:r w:rsidRPr="000C2AD4">
              <w:rPr>
                <w:rFonts w:ascii="Times New Roman" w:hAnsi="Times New Roman" w:cs="Times New Roman"/>
                <w:szCs w:val="24"/>
              </w:rPr>
              <w:t>Food Beverage  Service-III (FODBEVSE)</w:t>
            </w:r>
          </w:p>
        </w:tc>
      </w:tr>
      <w:tr w:rsidR="00BC12D1" w:rsidRPr="004C44AB" w:rsidTr="00F56B0C">
        <w:tc>
          <w:tcPr>
            <w:tcW w:w="2628" w:type="dxa"/>
          </w:tcPr>
          <w:p w:rsidR="00BC12D1" w:rsidRPr="004C44AB" w:rsidRDefault="00392F42" w:rsidP="00F56B0C">
            <w:pPr>
              <w:tabs>
                <w:tab w:val="left" w:pos="0"/>
              </w:tabs>
              <w:ind w:right="-187"/>
              <w:jc w:val="both"/>
              <w:rPr>
                <w:rFonts w:ascii="Times New Roman" w:hAnsi="Times New Roman" w:cs="Times New Roman"/>
                <w:szCs w:val="24"/>
              </w:rPr>
            </w:pPr>
            <w:r>
              <w:rPr>
                <w:rFonts w:ascii="Times New Roman" w:hAnsi="Times New Roman" w:cs="Times New Roman"/>
                <w:szCs w:val="24"/>
              </w:rPr>
              <w:t>Thursday,  05/12/</w:t>
            </w:r>
            <w:r w:rsidR="00BC12D1">
              <w:rPr>
                <w:rFonts w:ascii="Times New Roman" w:hAnsi="Times New Roman" w:cs="Times New Roman"/>
                <w:szCs w:val="24"/>
              </w:rPr>
              <w:t>/2019</w:t>
            </w:r>
          </w:p>
        </w:tc>
        <w:tc>
          <w:tcPr>
            <w:tcW w:w="1620" w:type="dxa"/>
            <w:vAlign w:val="center"/>
          </w:tcPr>
          <w:p w:rsidR="00BC12D1" w:rsidRPr="004C44AB" w:rsidRDefault="004632BE" w:rsidP="00F56B0C">
            <w:pPr>
              <w:tabs>
                <w:tab w:val="left" w:pos="0"/>
              </w:tabs>
              <w:ind w:right="-187"/>
              <w:jc w:val="center"/>
              <w:rPr>
                <w:rFonts w:ascii="Times New Roman" w:hAnsi="Times New Roman" w:cs="Times New Roman"/>
                <w:szCs w:val="24"/>
              </w:rPr>
            </w:pPr>
            <w:r>
              <w:rPr>
                <w:rFonts w:ascii="Times New Roman" w:hAnsi="Times New Roman" w:cs="Times New Roman"/>
                <w:szCs w:val="24"/>
              </w:rPr>
              <w:t>73096</w:t>
            </w:r>
          </w:p>
        </w:tc>
        <w:tc>
          <w:tcPr>
            <w:tcW w:w="5400" w:type="dxa"/>
            <w:vAlign w:val="center"/>
          </w:tcPr>
          <w:p w:rsidR="00BC12D1" w:rsidRPr="004C44AB" w:rsidRDefault="00D97BDF" w:rsidP="00F56B0C">
            <w:pPr>
              <w:tabs>
                <w:tab w:val="left" w:pos="0"/>
              </w:tabs>
              <w:ind w:right="-187"/>
              <w:jc w:val="both"/>
              <w:rPr>
                <w:rFonts w:ascii="Times New Roman" w:hAnsi="Times New Roman" w:cs="Times New Roman"/>
                <w:szCs w:val="24"/>
              </w:rPr>
            </w:pPr>
            <w:r>
              <w:rPr>
                <w:rFonts w:ascii="Times New Roman" w:hAnsi="Times New Roman" w:cs="Times New Roman"/>
                <w:szCs w:val="24"/>
              </w:rPr>
              <w:t>Front Office Operation- III (FOOPR)</w:t>
            </w:r>
          </w:p>
        </w:tc>
      </w:tr>
    </w:tbl>
    <w:p w:rsidR="00BC12D1" w:rsidRDefault="00BC12D1" w:rsidP="00AA5C16">
      <w:pPr>
        <w:rPr>
          <w:rFonts w:ascii="Arial" w:hAnsi="Arial" w:cs="Arial"/>
          <w:b/>
          <w:sz w:val="18"/>
          <w:szCs w:val="18"/>
        </w:rPr>
      </w:pPr>
    </w:p>
    <w:p w:rsidR="00AA5C16" w:rsidRDefault="00AA5C16" w:rsidP="00AA5C16">
      <w:pPr>
        <w:rPr>
          <w:sz w:val="18"/>
          <w:szCs w:val="18"/>
        </w:rPr>
      </w:pPr>
      <w:r>
        <w:rPr>
          <w:rFonts w:ascii="Arial" w:hAnsi="Arial" w:cs="Arial"/>
          <w:b/>
          <w:sz w:val="18"/>
          <w:szCs w:val="18"/>
        </w:rPr>
        <w:t>N.B.:</w:t>
      </w:r>
    </w:p>
    <w:p w:rsidR="00AA5C16" w:rsidRDefault="00AA5C16" w:rsidP="00BB2A4C">
      <w:pPr>
        <w:tabs>
          <w:tab w:val="left" w:pos="0"/>
        </w:tabs>
        <w:spacing w:after="0"/>
        <w:ind w:right="-187"/>
        <w:jc w:val="both"/>
        <w:rPr>
          <w:rFonts w:ascii="Arial" w:hAnsi="Arial" w:cs="Arial"/>
          <w:sz w:val="18"/>
          <w:szCs w:val="18"/>
        </w:rPr>
      </w:pPr>
      <w:r>
        <w:rPr>
          <w:rFonts w:ascii="Arial" w:hAnsi="Arial" w:cs="Arial"/>
          <w:sz w:val="18"/>
          <w:szCs w:val="18"/>
        </w:rPr>
        <w:t xml:space="preserve">  </w:t>
      </w:r>
      <w:r w:rsidR="00BB2A4C">
        <w:rPr>
          <w:rFonts w:ascii="Arial" w:hAnsi="Arial" w:cs="Arial"/>
          <w:sz w:val="18"/>
          <w:szCs w:val="18"/>
        </w:rPr>
        <w:t>1</w:t>
      </w:r>
      <w:r>
        <w:rPr>
          <w:rFonts w:ascii="Arial" w:hAnsi="Arial" w:cs="Arial"/>
          <w:sz w:val="18"/>
          <w:szCs w:val="18"/>
        </w:rPr>
        <w:t>.    The use of stencil is allowed.</w:t>
      </w:r>
    </w:p>
    <w:p w:rsidR="00AA5C16" w:rsidRDefault="00AA5C16" w:rsidP="00BB2A4C">
      <w:pPr>
        <w:tabs>
          <w:tab w:val="left" w:pos="0"/>
          <w:tab w:val="left" w:pos="9000"/>
          <w:tab w:val="left" w:pos="9360"/>
          <w:tab w:val="left" w:pos="9540"/>
          <w:tab w:val="left" w:pos="9720"/>
        </w:tabs>
        <w:spacing w:after="0"/>
        <w:rPr>
          <w:rFonts w:ascii="Arial" w:hAnsi="Arial" w:cs="Arial"/>
          <w:sz w:val="18"/>
          <w:szCs w:val="18"/>
        </w:rPr>
      </w:pPr>
      <w:r>
        <w:rPr>
          <w:rFonts w:ascii="Arial" w:hAnsi="Arial" w:cs="Arial"/>
          <w:sz w:val="18"/>
          <w:szCs w:val="18"/>
        </w:rPr>
        <w:t xml:space="preserve">  </w:t>
      </w:r>
      <w:r w:rsidR="00BB2A4C">
        <w:rPr>
          <w:rFonts w:ascii="Arial" w:hAnsi="Arial" w:cs="Arial"/>
          <w:sz w:val="18"/>
          <w:szCs w:val="18"/>
        </w:rPr>
        <w:t>2</w:t>
      </w:r>
      <w:r>
        <w:rPr>
          <w:rFonts w:ascii="Arial" w:hAnsi="Arial" w:cs="Arial"/>
          <w:sz w:val="18"/>
          <w:szCs w:val="18"/>
        </w:rPr>
        <w:t xml:space="preserve">.     The students are allowed to use the calculators for Numerical Calculation </w:t>
      </w:r>
      <w:r w:rsidR="004D5984">
        <w:rPr>
          <w:rFonts w:ascii="Arial" w:hAnsi="Arial" w:cs="Arial"/>
          <w:sz w:val="18"/>
          <w:szCs w:val="18"/>
        </w:rPr>
        <w:t>at their</w:t>
      </w:r>
      <w:r>
        <w:rPr>
          <w:rFonts w:ascii="Arial" w:hAnsi="Arial" w:cs="Arial"/>
          <w:sz w:val="18"/>
          <w:szCs w:val="18"/>
        </w:rPr>
        <w:t xml:space="preserve"> </w:t>
      </w:r>
      <w:r w:rsidR="004D5984">
        <w:rPr>
          <w:rFonts w:ascii="Arial" w:hAnsi="Arial" w:cs="Arial"/>
          <w:sz w:val="18"/>
          <w:szCs w:val="18"/>
        </w:rPr>
        <w:t xml:space="preserve">own cost. </w:t>
      </w:r>
      <w:r>
        <w:rPr>
          <w:rFonts w:ascii="Arial" w:hAnsi="Arial" w:cs="Arial"/>
          <w:sz w:val="18"/>
          <w:szCs w:val="18"/>
        </w:rPr>
        <w:t xml:space="preserve">University </w:t>
      </w:r>
    </w:p>
    <w:p w:rsidR="00AA5C16" w:rsidRDefault="00AA5C16" w:rsidP="00BB2A4C">
      <w:pPr>
        <w:tabs>
          <w:tab w:val="left" w:pos="0"/>
          <w:tab w:val="left" w:pos="9000"/>
          <w:tab w:val="left" w:pos="9360"/>
          <w:tab w:val="left" w:pos="9540"/>
          <w:tab w:val="left" w:pos="9720"/>
        </w:tabs>
        <w:spacing w:after="0"/>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will</w:t>
      </w:r>
      <w:proofErr w:type="gramEnd"/>
      <w:r>
        <w:rPr>
          <w:rFonts w:ascii="Arial" w:hAnsi="Arial" w:cs="Arial"/>
          <w:sz w:val="18"/>
          <w:szCs w:val="18"/>
        </w:rPr>
        <w:t xml:space="preserve"> not supply such calculators</w:t>
      </w:r>
    </w:p>
    <w:p w:rsidR="00AA5C16" w:rsidRDefault="00AA5C16" w:rsidP="00BB2A4C">
      <w:pPr>
        <w:tabs>
          <w:tab w:val="left" w:pos="0"/>
          <w:tab w:val="left" w:pos="9540"/>
          <w:tab w:val="left" w:pos="9720"/>
        </w:tabs>
        <w:spacing w:after="0"/>
        <w:rPr>
          <w:rFonts w:ascii="Arial" w:hAnsi="Arial" w:cs="Arial"/>
          <w:sz w:val="18"/>
          <w:szCs w:val="18"/>
        </w:rPr>
      </w:pPr>
      <w:r>
        <w:rPr>
          <w:rFonts w:ascii="Arial" w:hAnsi="Arial" w:cs="Arial"/>
          <w:sz w:val="18"/>
          <w:szCs w:val="18"/>
        </w:rPr>
        <w:t xml:space="preserve"> </w:t>
      </w:r>
      <w:r w:rsidR="00BB2A4C">
        <w:rPr>
          <w:rFonts w:ascii="Arial" w:hAnsi="Arial" w:cs="Arial"/>
          <w:sz w:val="18"/>
          <w:szCs w:val="18"/>
        </w:rPr>
        <w:t>3</w:t>
      </w:r>
      <w:r>
        <w:rPr>
          <w:rFonts w:ascii="Arial" w:hAnsi="Arial" w:cs="Arial"/>
          <w:sz w:val="18"/>
          <w:szCs w:val="18"/>
        </w:rPr>
        <w:t xml:space="preserve">.     The Examination </w:t>
      </w:r>
      <w:proofErr w:type="spellStart"/>
      <w:r>
        <w:rPr>
          <w:rFonts w:ascii="Arial" w:hAnsi="Arial" w:cs="Arial"/>
          <w:sz w:val="18"/>
          <w:szCs w:val="18"/>
        </w:rPr>
        <w:t>programme</w:t>
      </w:r>
      <w:proofErr w:type="spellEnd"/>
      <w:r>
        <w:rPr>
          <w:rFonts w:ascii="Arial" w:hAnsi="Arial" w:cs="Arial"/>
          <w:sz w:val="18"/>
          <w:szCs w:val="18"/>
        </w:rPr>
        <w:t xml:space="preserve"> is subject to change, if there is any change in the Examination  </w:t>
      </w:r>
    </w:p>
    <w:p w:rsidR="00AA5C16" w:rsidRDefault="00AA5C16" w:rsidP="00BB2A4C">
      <w:pPr>
        <w:tabs>
          <w:tab w:val="left" w:pos="0"/>
          <w:tab w:val="left" w:pos="9540"/>
          <w:tab w:val="left" w:pos="9720"/>
        </w:tabs>
        <w:spacing w:after="0"/>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programme</w:t>
      </w:r>
      <w:proofErr w:type="spellEnd"/>
      <w:proofErr w:type="gramEnd"/>
      <w:r>
        <w:rPr>
          <w:rFonts w:ascii="Arial" w:hAnsi="Arial" w:cs="Arial"/>
          <w:sz w:val="18"/>
          <w:szCs w:val="18"/>
        </w:rPr>
        <w:t>, the University is not responsible for the loss or  Inconvenience caused to the candidates.</w:t>
      </w:r>
    </w:p>
    <w:p w:rsidR="00AA5C16" w:rsidRDefault="00AA5C16" w:rsidP="00BB2A4C">
      <w:pPr>
        <w:tabs>
          <w:tab w:val="left" w:pos="0"/>
        </w:tabs>
        <w:spacing w:after="0"/>
        <w:ind w:right="-187"/>
        <w:jc w:val="both"/>
        <w:rPr>
          <w:rFonts w:ascii="Arial" w:hAnsi="Arial" w:cs="Arial"/>
          <w:sz w:val="18"/>
          <w:szCs w:val="18"/>
        </w:rPr>
      </w:pPr>
      <w:r>
        <w:rPr>
          <w:rFonts w:ascii="Arial" w:hAnsi="Arial" w:cs="Arial"/>
          <w:sz w:val="18"/>
          <w:szCs w:val="18"/>
        </w:rPr>
        <w:t xml:space="preserve"> </w:t>
      </w:r>
      <w:r w:rsidR="00BB2A4C">
        <w:rPr>
          <w:rFonts w:ascii="Arial" w:hAnsi="Arial" w:cs="Arial"/>
          <w:sz w:val="18"/>
          <w:szCs w:val="18"/>
        </w:rPr>
        <w:t>4</w:t>
      </w:r>
      <w:r>
        <w:rPr>
          <w:rFonts w:ascii="Arial" w:hAnsi="Arial" w:cs="Arial"/>
          <w:sz w:val="18"/>
          <w:szCs w:val="18"/>
        </w:rPr>
        <w:t xml:space="preserve">.    The External candidates are requested to see their Examination seat Numbers as </w:t>
      </w:r>
      <w:r w:rsidR="004D5984">
        <w:rPr>
          <w:rFonts w:ascii="Arial" w:hAnsi="Arial" w:cs="Arial"/>
          <w:sz w:val="18"/>
          <w:szCs w:val="18"/>
        </w:rPr>
        <w:t>well as</w:t>
      </w:r>
      <w:r>
        <w:rPr>
          <w:rFonts w:ascii="Arial" w:hAnsi="Arial" w:cs="Arial"/>
          <w:sz w:val="18"/>
          <w:szCs w:val="18"/>
        </w:rPr>
        <w:t xml:space="preserve"> the place of </w:t>
      </w:r>
    </w:p>
    <w:p w:rsidR="00AA5C16" w:rsidRDefault="00AA5C16" w:rsidP="00BB2A4C">
      <w:pPr>
        <w:tabs>
          <w:tab w:val="left" w:pos="0"/>
        </w:tabs>
        <w:spacing w:after="0"/>
        <w:ind w:right="-187"/>
        <w:jc w:val="both"/>
        <w:rPr>
          <w:rFonts w:ascii="Arial" w:hAnsi="Arial" w:cs="Arial"/>
          <w:sz w:val="18"/>
          <w:szCs w:val="18"/>
        </w:rPr>
      </w:pPr>
      <w:r>
        <w:rPr>
          <w:rFonts w:ascii="Arial" w:hAnsi="Arial" w:cs="Arial"/>
          <w:sz w:val="18"/>
          <w:szCs w:val="18"/>
        </w:rPr>
        <w:t xml:space="preserve">         Examination on the “Notice Board” of the University Office/Colleges at Least two days before the date of </w:t>
      </w:r>
    </w:p>
    <w:p w:rsidR="00AA5C16" w:rsidRDefault="00AA5C16" w:rsidP="00BB2A4C">
      <w:pPr>
        <w:tabs>
          <w:tab w:val="left" w:pos="0"/>
        </w:tabs>
        <w:spacing w:after="0"/>
        <w:ind w:right="-187"/>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Examination.</w:t>
      </w:r>
      <w:proofErr w:type="gramEnd"/>
    </w:p>
    <w:p w:rsidR="00AA5C16" w:rsidRDefault="00AA5C16" w:rsidP="00BB2A4C">
      <w:pPr>
        <w:tabs>
          <w:tab w:val="left" w:pos="0"/>
        </w:tabs>
        <w:spacing w:after="0"/>
        <w:ind w:right="-187"/>
        <w:jc w:val="both"/>
        <w:rPr>
          <w:rFonts w:ascii="Arial" w:hAnsi="Arial" w:cs="Arial"/>
          <w:sz w:val="18"/>
          <w:szCs w:val="18"/>
        </w:rPr>
      </w:pPr>
      <w:r>
        <w:rPr>
          <w:rFonts w:ascii="Arial" w:hAnsi="Arial" w:cs="Arial"/>
          <w:sz w:val="18"/>
          <w:szCs w:val="18"/>
        </w:rPr>
        <w:t xml:space="preserve"> </w:t>
      </w:r>
      <w:r w:rsidR="00BB2A4C">
        <w:rPr>
          <w:rFonts w:ascii="Arial" w:hAnsi="Arial" w:cs="Arial"/>
          <w:sz w:val="18"/>
          <w:szCs w:val="18"/>
        </w:rPr>
        <w:t>5</w:t>
      </w:r>
      <w:r>
        <w:rPr>
          <w:rFonts w:ascii="Arial" w:hAnsi="Arial" w:cs="Arial"/>
          <w:sz w:val="18"/>
          <w:szCs w:val="18"/>
        </w:rPr>
        <w:t>.    The examinee Candidate should write answer in BLUE INK only.</w:t>
      </w:r>
    </w:p>
    <w:p w:rsidR="00AA5C16" w:rsidRDefault="00AA5C16" w:rsidP="00BB2A4C">
      <w:pPr>
        <w:tabs>
          <w:tab w:val="left" w:pos="0"/>
        </w:tabs>
        <w:spacing w:after="0"/>
        <w:ind w:right="-187"/>
        <w:jc w:val="both"/>
        <w:rPr>
          <w:rFonts w:ascii="Arial" w:hAnsi="Arial" w:cs="Arial"/>
          <w:sz w:val="18"/>
          <w:szCs w:val="18"/>
        </w:rPr>
      </w:pPr>
      <w:r>
        <w:rPr>
          <w:rFonts w:ascii="Arial" w:hAnsi="Arial" w:cs="Arial"/>
          <w:sz w:val="18"/>
          <w:szCs w:val="18"/>
        </w:rPr>
        <w:t xml:space="preserve"> </w:t>
      </w:r>
      <w:r w:rsidR="00BB2A4C">
        <w:rPr>
          <w:rFonts w:ascii="Arial" w:hAnsi="Arial" w:cs="Arial"/>
          <w:sz w:val="18"/>
          <w:szCs w:val="18"/>
        </w:rPr>
        <w:t>6</w:t>
      </w:r>
      <w:r>
        <w:rPr>
          <w:rFonts w:ascii="Arial" w:hAnsi="Arial" w:cs="Arial"/>
          <w:sz w:val="18"/>
          <w:szCs w:val="18"/>
        </w:rPr>
        <w:t xml:space="preserve">.    Cellular Phone, Pager, Scientific Calculators and Digital Diary or any means, </w:t>
      </w:r>
      <w:r w:rsidR="004D5984">
        <w:rPr>
          <w:rFonts w:ascii="Arial" w:hAnsi="Arial" w:cs="Arial"/>
          <w:sz w:val="18"/>
          <w:szCs w:val="18"/>
        </w:rPr>
        <w:t>which can</w:t>
      </w:r>
      <w:r>
        <w:rPr>
          <w:rFonts w:ascii="Arial" w:hAnsi="Arial" w:cs="Arial"/>
          <w:sz w:val="18"/>
          <w:szCs w:val="18"/>
        </w:rPr>
        <w:t xml:space="preserve"> be used for unfair </w:t>
      </w:r>
    </w:p>
    <w:p w:rsidR="00AA5C16" w:rsidRDefault="00AA5C16" w:rsidP="00BB2A4C">
      <w:pPr>
        <w:tabs>
          <w:tab w:val="left" w:pos="0"/>
        </w:tabs>
        <w:spacing w:after="0"/>
        <w:ind w:right="-187"/>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practice</w:t>
      </w:r>
      <w:proofErr w:type="gramEnd"/>
      <w:r>
        <w:rPr>
          <w:rFonts w:ascii="Arial" w:hAnsi="Arial" w:cs="Arial"/>
          <w:sz w:val="18"/>
          <w:szCs w:val="18"/>
        </w:rPr>
        <w:t>, are not allowed in the Examination hall.</w:t>
      </w:r>
    </w:p>
    <w:p w:rsidR="00AA5C16" w:rsidRDefault="00AA5C16" w:rsidP="00BB2A4C">
      <w:pPr>
        <w:tabs>
          <w:tab w:val="left" w:pos="0"/>
        </w:tabs>
        <w:spacing w:after="0"/>
        <w:ind w:right="-187"/>
        <w:jc w:val="both"/>
        <w:rPr>
          <w:rFonts w:ascii="Arial" w:hAnsi="Arial" w:cs="Arial"/>
          <w:sz w:val="18"/>
          <w:szCs w:val="18"/>
        </w:rPr>
      </w:pPr>
      <w:r>
        <w:rPr>
          <w:rFonts w:ascii="Arial" w:hAnsi="Arial" w:cs="Arial"/>
          <w:sz w:val="18"/>
          <w:szCs w:val="18"/>
        </w:rPr>
        <w:t xml:space="preserve">  </w:t>
      </w:r>
      <w:r w:rsidR="00BB2A4C">
        <w:rPr>
          <w:rFonts w:ascii="Arial" w:hAnsi="Arial" w:cs="Arial"/>
          <w:sz w:val="18"/>
          <w:szCs w:val="18"/>
        </w:rPr>
        <w:t>7</w:t>
      </w:r>
      <w:r>
        <w:rPr>
          <w:rFonts w:ascii="Arial" w:hAnsi="Arial" w:cs="Arial"/>
          <w:sz w:val="18"/>
          <w:szCs w:val="18"/>
        </w:rPr>
        <w:t xml:space="preserve">.    Seating arrangement is made date wise &amp; subject wise therefore candidates </w:t>
      </w:r>
      <w:r w:rsidR="004D5984">
        <w:rPr>
          <w:rFonts w:ascii="Arial" w:hAnsi="Arial" w:cs="Arial"/>
          <w:sz w:val="18"/>
          <w:szCs w:val="18"/>
        </w:rPr>
        <w:t>are requested</w:t>
      </w:r>
      <w:r>
        <w:rPr>
          <w:rFonts w:ascii="Arial" w:hAnsi="Arial" w:cs="Arial"/>
          <w:sz w:val="18"/>
          <w:szCs w:val="18"/>
        </w:rPr>
        <w:t xml:space="preserve"> to </w:t>
      </w:r>
      <w:r w:rsidR="004D5984">
        <w:rPr>
          <w:rFonts w:ascii="Arial" w:hAnsi="Arial" w:cs="Arial"/>
          <w:sz w:val="18"/>
          <w:szCs w:val="18"/>
        </w:rPr>
        <w:t>see their</w:t>
      </w:r>
      <w:r>
        <w:rPr>
          <w:rFonts w:ascii="Arial" w:hAnsi="Arial" w:cs="Arial"/>
          <w:sz w:val="18"/>
          <w:szCs w:val="18"/>
        </w:rPr>
        <w:t xml:space="preserve">   </w:t>
      </w:r>
    </w:p>
    <w:p w:rsidR="00AA5C16" w:rsidRDefault="00521436" w:rsidP="00BB2A4C">
      <w:pPr>
        <w:tabs>
          <w:tab w:val="left" w:pos="0"/>
        </w:tabs>
        <w:spacing w:after="0"/>
        <w:ind w:right="-187"/>
        <w:jc w:val="both"/>
        <w:rPr>
          <w:rFonts w:ascii="Arial" w:hAnsi="Arial" w:cs="Arial"/>
          <w:sz w:val="18"/>
          <w:szCs w:val="18"/>
        </w:rPr>
      </w:pPr>
      <w:r>
        <w:rPr>
          <w:rFonts w:ascii="Arial" w:hAnsi="Arial" w:cs="Arial"/>
          <w:sz w:val="18"/>
          <w:szCs w:val="18"/>
        </w:rPr>
        <w:t xml:space="preserve">         </w:t>
      </w:r>
      <w:proofErr w:type="gramStart"/>
      <w:r w:rsidR="00AA5C16">
        <w:rPr>
          <w:rFonts w:ascii="Arial" w:hAnsi="Arial" w:cs="Arial"/>
          <w:sz w:val="18"/>
          <w:szCs w:val="18"/>
        </w:rPr>
        <w:t>seating</w:t>
      </w:r>
      <w:proofErr w:type="gramEnd"/>
      <w:r w:rsidR="00AA5C16">
        <w:rPr>
          <w:rFonts w:ascii="Arial" w:hAnsi="Arial" w:cs="Arial"/>
          <w:sz w:val="18"/>
          <w:szCs w:val="18"/>
        </w:rPr>
        <w:t xml:space="preserve"> arrangement one day before the date of the Examination.</w:t>
      </w:r>
    </w:p>
    <w:p w:rsidR="00AA5C16" w:rsidRDefault="00AA5C16" w:rsidP="00BB2A4C">
      <w:pPr>
        <w:tabs>
          <w:tab w:val="left" w:pos="-180"/>
        </w:tabs>
        <w:spacing w:after="0"/>
        <w:ind w:left="-180" w:right="-187"/>
        <w:jc w:val="both"/>
        <w:rPr>
          <w:rFonts w:ascii="Arial" w:hAnsi="Arial" w:cs="Arial"/>
          <w:sz w:val="18"/>
          <w:szCs w:val="18"/>
        </w:rPr>
      </w:pPr>
      <w:r>
        <w:rPr>
          <w:rFonts w:ascii="Arial" w:hAnsi="Arial" w:cs="Arial"/>
          <w:sz w:val="18"/>
          <w:szCs w:val="18"/>
        </w:rPr>
        <w:t xml:space="preserve">  </w:t>
      </w:r>
      <w:r w:rsidR="00BB2A4C">
        <w:rPr>
          <w:rFonts w:ascii="Arial" w:hAnsi="Arial" w:cs="Arial"/>
          <w:sz w:val="18"/>
          <w:szCs w:val="18"/>
        </w:rPr>
        <w:t xml:space="preserve">   </w:t>
      </w:r>
      <w:r>
        <w:rPr>
          <w:rFonts w:ascii="Arial" w:hAnsi="Arial" w:cs="Arial"/>
          <w:sz w:val="18"/>
          <w:szCs w:val="18"/>
        </w:rPr>
        <w:t xml:space="preserve"> </w:t>
      </w:r>
      <w:r w:rsidR="00BB2A4C">
        <w:rPr>
          <w:rFonts w:ascii="Arial" w:hAnsi="Arial" w:cs="Arial"/>
          <w:sz w:val="18"/>
          <w:szCs w:val="18"/>
        </w:rPr>
        <w:t>9</w:t>
      </w:r>
      <w:r>
        <w:rPr>
          <w:rFonts w:ascii="Arial" w:hAnsi="Arial" w:cs="Arial"/>
          <w:sz w:val="18"/>
          <w:szCs w:val="18"/>
        </w:rPr>
        <w:t xml:space="preserve">.    The examinee should confirm the customized time table on hall ticket at his college with   final time   table </w:t>
      </w:r>
    </w:p>
    <w:p w:rsidR="00AA5C16" w:rsidRDefault="00AA5C16" w:rsidP="00BB2A4C">
      <w:pPr>
        <w:tabs>
          <w:tab w:val="left" w:pos="0"/>
        </w:tabs>
        <w:spacing w:after="0"/>
        <w:ind w:right="-187"/>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at</w:t>
      </w:r>
      <w:proofErr w:type="gramEnd"/>
      <w:r>
        <w:rPr>
          <w:rFonts w:ascii="Arial" w:hAnsi="Arial" w:cs="Arial"/>
          <w:sz w:val="18"/>
          <w:szCs w:val="18"/>
        </w:rPr>
        <w:t xml:space="preserve"> least two days prior to the actual date of the examination.</w:t>
      </w:r>
    </w:p>
    <w:p w:rsidR="00BB2A4C" w:rsidRDefault="00BB2A4C" w:rsidP="00BB2A4C">
      <w:pPr>
        <w:tabs>
          <w:tab w:val="left" w:pos="0"/>
        </w:tabs>
        <w:spacing w:after="0" w:line="240" w:lineRule="auto"/>
        <w:ind w:right="180"/>
        <w:jc w:val="both"/>
        <w:rPr>
          <w:rFonts w:ascii="Arial" w:hAnsi="Arial" w:cs="Arial"/>
          <w:sz w:val="18"/>
          <w:szCs w:val="18"/>
        </w:rPr>
      </w:pPr>
      <w:r>
        <w:rPr>
          <w:rFonts w:ascii="Arial" w:hAnsi="Arial" w:cs="Arial"/>
          <w:sz w:val="18"/>
          <w:szCs w:val="18"/>
        </w:rPr>
        <w:t xml:space="preserve">10.  </w:t>
      </w:r>
      <w:r w:rsidR="00AA5C16" w:rsidRPr="004D5984">
        <w:rPr>
          <w:rFonts w:ascii="Arial" w:hAnsi="Arial" w:cs="Arial"/>
          <w:sz w:val="18"/>
          <w:szCs w:val="18"/>
        </w:rPr>
        <w:t xml:space="preserve"> Students should see their Examination Seat No. and Name in the Name list an</w:t>
      </w:r>
      <w:r w:rsidR="004D5984" w:rsidRPr="004D5984">
        <w:rPr>
          <w:rFonts w:ascii="Arial" w:hAnsi="Arial" w:cs="Arial"/>
          <w:sz w:val="18"/>
          <w:szCs w:val="18"/>
        </w:rPr>
        <w:t xml:space="preserve">d mistakes if any should be </w:t>
      </w:r>
      <w:r w:rsidR="00AA5C16" w:rsidRPr="004D5984">
        <w:rPr>
          <w:rFonts w:ascii="Arial" w:hAnsi="Arial" w:cs="Arial"/>
          <w:sz w:val="18"/>
          <w:szCs w:val="18"/>
        </w:rPr>
        <w:t xml:space="preserve">         </w:t>
      </w:r>
      <w:r>
        <w:rPr>
          <w:rFonts w:ascii="Arial" w:hAnsi="Arial" w:cs="Arial"/>
          <w:sz w:val="18"/>
          <w:szCs w:val="18"/>
        </w:rPr>
        <w:t xml:space="preserve"> </w:t>
      </w:r>
    </w:p>
    <w:p w:rsidR="00BB2A4C" w:rsidRDefault="00BB2A4C" w:rsidP="00BB2A4C">
      <w:pPr>
        <w:tabs>
          <w:tab w:val="left" w:pos="0"/>
        </w:tabs>
        <w:spacing w:after="0" w:line="240" w:lineRule="auto"/>
        <w:ind w:right="180"/>
        <w:jc w:val="both"/>
        <w:rPr>
          <w:rFonts w:ascii="Arial" w:hAnsi="Arial" w:cs="Arial"/>
          <w:sz w:val="18"/>
          <w:szCs w:val="18"/>
        </w:rPr>
      </w:pPr>
      <w:r>
        <w:rPr>
          <w:rFonts w:ascii="Arial" w:hAnsi="Arial" w:cs="Arial"/>
          <w:sz w:val="18"/>
          <w:szCs w:val="18"/>
        </w:rPr>
        <w:t xml:space="preserve">        </w:t>
      </w:r>
      <w:proofErr w:type="gramStart"/>
      <w:r w:rsidR="00AA5C16" w:rsidRPr="004D5984">
        <w:rPr>
          <w:rFonts w:ascii="Arial" w:hAnsi="Arial" w:cs="Arial"/>
          <w:sz w:val="18"/>
          <w:szCs w:val="18"/>
        </w:rPr>
        <w:t>communicated</w:t>
      </w:r>
      <w:proofErr w:type="gramEnd"/>
      <w:r w:rsidR="00AA5C16" w:rsidRPr="004D5984">
        <w:rPr>
          <w:rFonts w:ascii="Arial" w:hAnsi="Arial" w:cs="Arial"/>
          <w:sz w:val="18"/>
          <w:szCs w:val="18"/>
        </w:rPr>
        <w:t xml:space="preserve"> to this office immediately.  All candidates are requested to confirm their Examination Seat            </w:t>
      </w:r>
    </w:p>
    <w:p w:rsidR="00BB2A4C" w:rsidRDefault="00BB2A4C" w:rsidP="00BB2A4C">
      <w:pPr>
        <w:tabs>
          <w:tab w:val="left" w:pos="0"/>
        </w:tabs>
        <w:spacing w:after="0" w:line="240" w:lineRule="auto"/>
        <w:ind w:right="180"/>
        <w:jc w:val="both"/>
        <w:rPr>
          <w:rFonts w:ascii="Arial" w:hAnsi="Arial" w:cs="Arial"/>
          <w:sz w:val="18"/>
          <w:szCs w:val="18"/>
        </w:rPr>
      </w:pPr>
      <w:r>
        <w:rPr>
          <w:rFonts w:ascii="Arial" w:hAnsi="Arial" w:cs="Arial"/>
          <w:sz w:val="18"/>
          <w:szCs w:val="18"/>
        </w:rPr>
        <w:t xml:space="preserve">        </w:t>
      </w:r>
      <w:r w:rsidR="00AA5C16" w:rsidRPr="004D5984">
        <w:rPr>
          <w:rFonts w:ascii="Arial" w:hAnsi="Arial" w:cs="Arial"/>
          <w:sz w:val="18"/>
          <w:szCs w:val="18"/>
        </w:rPr>
        <w:t xml:space="preserve">Nos. as well as the place of examination, on the notice board of the University/College’s mentioned below </w:t>
      </w:r>
    </w:p>
    <w:p w:rsidR="00BB2A4C" w:rsidRDefault="00BB2A4C" w:rsidP="00BB2A4C">
      <w:pPr>
        <w:tabs>
          <w:tab w:val="left" w:pos="0"/>
        </w:tabs>
        <w:spacing w:after="0" w:line="240" w:lineRule="auto"/>
        <w:ind w:right="180"/>
        <w:jc w:val="both"/>
        <w:rPr>
          <w:rFonts w:ascii="Arial" w:hAnsi="Arial" w:cs="Arial"/>
          <w:sz w:val="18"/>
          <w:szCs w:val="18"/>
        </w:rPr>
      </w:pPr>
      <w:r>
        <w:rPr>
          <w:rFonts w:ascii="Arial" w:hAnsi="Arial" w:cs="Arial"/>
          <w:sz w:val="18"/>
          <w:szCs w:val="18"/>
        </w:rPr>
        <w:t xml:space="preserve">        </w:t>
      </w:r>
      <w:proofErr w:type="gramStart"/>
      <w:r w:rsidR="00AA5C16" w:rsidRPr="004D5984">
        <w:rPr>
          <w:rFonts w:ascii="Arial" w:hAnsi="Arial" w:cs="Arial"/>
          <w:sz w:val="18"/>
          <w:szCs w:val="18"/>
        </w:rPr>
        <w:t>at</w:t>
      </w:r>
      <w:proofErr w:type="gramEnd"/>
      <w:r w:rsidR="00AA5C16" w:rsidRPr="004D5984">
        <w:rPr>
          <w:rFonts w:ascii="Arial" w:hAnsi="Arial" w:cs="Arial"/>
          <w:sz w:val="18"/>
          <w:szCs w:val="18"/>
        </w:rPr>
        <w:t xml:space="preserve"> Least Two days before the date of Examination. The candidate should write correct Seat No. on each </w:t>
      </w:r>
      <w:r>
        <w:rPr>
          <w:rFonts w:ascii="Arial" w:hAnsi="Arial" w:cs="Arial"/>
          <w:sz w:val="18"/>
          <w:szCs w:val="18"/>
        </w:rPr>
        <w:t xml:space="preserve">     </w:t>
      </w:r>
    </w:p>
    <w:p w:rsidR="00BB2A4C" w:rsidRDefault="00BB2A4C" w:rsidP="00BB2A4C">
      <w:pPr>
        <w:tabs>
          <w:tab w:val="left" w:pos="0"/>
        </w:tabs>
        <w:spacing w:after="0" w:line="240" w:lineRule="auto"/>
        <w:ind w:right="180"/>
        <w:jc w:val="both"/>
        <w:rPr>
          <w:rFonts w:ascii="Arial" w:hAnsi="Arial" w:cs="Arial"/>
          <w:sz w:val="18"/>
          <w:szCs w:val="18"/>
        </w:rPr>
      </w:pPr>
      <w:r>
        <w:rPr>
          <w:rFonts w:ascii="Arial" w:hAnsi="Arial" w:cs="Arial"/>
          <w:sz w:val="18"/>
          <w:szCs w:val="18"/>
        </w:rPr>
        <w:t xml:space="preserve">        </w:t>
      </w:r>
      <w:proofErr w:type="gramStart"/>
      <w:r w:rsidR="00AA5C16" w:rsidRPr="004D5984">
        <w:rPr>
          <w:rFonts w:ascii="Arial" w:hAnsi="Arial" w:cs="Arial"/>
          <w:sz w:val="18"/>
          <w:szCs w:val="18"/>
        </w:rPr>
        <w:t>answer  Book</w:t>
      </w:r>
      <w:proofErr w:type="gramEnd"/>
      <w:r w:rsidR="00AA5C16" w:rsidRPr="004D5984">
        <w:rPr>
          <w:rFonts w:ascii="Arial" w:hAnsi="Arial" w:cs="Arial"/>
          <w:sz w:val="18"/>
          <w:szCs w:val="18"/>
        </w:rPr>
        <w:t xml:space="preserve">. If candidate writes wrong Seat No. on answer Book the performance of said subject will not </w:t>
      </w:r>
    </w:p>
    <w:p w:rsidR="00AA5C16" w:rsidRPr="004D5984" w:rsidRDefault="00BB2A4C" w:rsidP="00BB2A4C">
      <w:pPr>
        <w:tabs>
          <w:tab w:val="left" w:pos="0"/>
        </w:tabs>
        <w:spacing w:after="0" w:line="240" w:lineRule="auto"/>
        <w:ind w:right="180"/>
        <w:jc w:val="both"/>
        <w:rPr>
          <w:rFonts w:ascii="Arial" w:hAnsi="Arial" w:cs="Arial"/>
          <w:sz w:val="18"/>
          <w:szCs w:val="18"/>
        </w:rPr>
      </w:pPr>
      <w:r>
        <w:rPr>
          <w:rFonts w:ascii="Arial" w:hAnsi="Arial" w:cs="Arial"/>
          <w:sz w:val="18"/>
          <w:szCs w:val="18"/>
        </w:rPr>
        <w:t xml:space="preserve">        </w:t>
      </w:r>
      <w:proofErr w:type="gramStart"/>
      <w:r w:rsidR="00AA5C16" w:rsidRPr="004D5984">
        <w:rPr>
          <w:rFonts w:ascii="Arial" w:hAnsi="Arial" w:cs="Arial"/>
          <w:sz w:val="18"/>
          <w:szCs w:val="18"/>
        </w:rPr>
        <w:t>be  considered</w:t>
      </w:r>
      <w:proofErr w:type="gramEnd"/>
      <w:r w:rsidR="00AA5C16" w:rsidRPr="004D5984">
        <w:rPr>
          <w:rFonts w:ascii="Arial" w:hAnsi="Arial" w:cs="Arial"/>
          <w:sz w:val="18"/>
          <w:szCs w:val="18"/>
        </w:rPr>
        <w:t>.</w:t>
      </w:r>
      <w:r w:rsidR="00AA5C16" w:rsidRPr="004D5984">
        <w:rPr>
          <w:rFonts w:ascii="Arial" w:hAnsi="Arial" w:cs="Arial"/>
          <w:sz w:val="18"/>
          <w:szCs w:val="18"/>
        </w:rPr>
        <w:tab/>
      </w:r>
    </w:p>
    <w:p w:rsidR="00AA5C16" w:rsidRDefault="00AA5C16" w:rsidP="00AA5C16">
      <w:pPr>
        <w:tabs>
          <w:tab w:val="left" w:pos="0"/>
        </w:tabs>
        <w:ind w:left="360" w:right="-187"/>
        <w:jc w:val="both"/>
        <w:rPr>
          <w:rFonts w:ascii="Arial" w:hAnsi="Arial" w:cs="Arial"/>
          <w:sz w:val="18"/>
          <w:szCs w:val="18"/>
        </w:rPr>
      </w:pPr>
    </w:p>
    <w:p w:rsidR="00164716" w:rsidRDefault="00E52EF1" w:rsidP="00E52EF1">
      <w:pPr>
        <w:tabs>
          <w:tab w:val="left" w:pos="0"/>
        </w:tabs>
        <w:spacing w:after="0" w:line="240" w:lineRule="auto"/>
        <w:ind w:left="30" w:right="18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164716" w:rsidRDefault="00164716" w:rsidP="00E52EF1">
      <w:pPr>
        <w:tabs>
          <w:tab w:val="left" w:pos="0"/>
        </w:tabs>
        <w:spacing w:after="0" w:line="240" w:lineRule="auto"/>
        <w:ind w:left="30" w:right="180"/>
        <w:jc w:val="both"/>
        <w:rPr>
          <w:rFonts w:ascii="Arial" w:hAnsi="Arial" w:cs="Arial"/>
          <w:sz w:val="18"/>
          <w:szCs w:val="18"/>
        </w:rPr>
      </w:pPr>
    </w:p>
    <w:p w:rsidR="00164716" w:rsidRDefault="00164716" w:rsidP="00E52EF1">
      <w:pPr>
        <w:tabs>
          <w:tab w:val="left" w:pos="0"/>
        </w:tabs>
        <w:spacing w:after="0" w:line="240" w:lineRule="auto"/>
        <w:ind w:left="30" w:right="180"/>
        <w:jc w:val="both"/>
        <w:rPr>
          <w:rFonts w:ascii="Arial" w:hAnsi="Arial" w:cs="Arial"/>
          <w:sz w:val="18"/>
          <w:szCs w:val="18"/>
        </w:rPr>
      </w:pPr>
    </w:p>
    <w:p w:rsidR="00AA5C16" w:rsidRDefault="00E52EF1" w:rsidP="00E52EF1">
      <w:pPr>
        <w:tabs>
          <w:tab w:val="left" w:pos="0"/>
        </w:tabs>
        <w:spacing w:after="0" w:line="240" w:lineRule="auto"/>
        <w:ind w:left="30" w:right="180"/>
        <w:jc w:val="both"/>
        <w:rPr>
          <w:rFonts w:ascii="Arial" w:hAnsi="Arial" w:cs="Arial"/>
          <w:b/>
          <w:sz w:val="24"/>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rsidR="00C5024F" w:rsidRPr="00E52EF1" w:rsidRDefault="005E3484" w:rsidP="00E52EF1">
      <w:pPr>
        <w:tabs>
          <w:tab w:val="left" w:pos="0"/>
        </w:tabs>
        <w:spacing w:after="0" w:line="240" w:lineRule="auto"/>
        <w:ind w:left="30" w:right="180"/>
        <w:jc w:val="both"/>
        <w:rPr>
          <w:rFonts w:ascii="Arial" w:hAnsi="Arial" w:cs="Arial"/>
          <w:b/>
          <w:sz w:val="24"/>
          <w:szCs w:val="18"/>
        </w:rPr>
      </w:pPr>
      <w:r>
        <w:rPr>
          <w:rFonts w:ascii="Arial" w:hAnsi="Arial" w:cs="Arial"/>
          <w:b/>
          <w:sz w:val="24"/>
          <w:szCs w:val="18"/>
        </w:rPr>
        <w:t xml:space="preserve">                                                                                         </w:t>
      </w:r>
      <w:proofErr w:type="spellStart"/>
      <w:proofErr w:type="gramStart"/>
      <w:r>
        <w:rPr>
          <w:rFonts w:ascii="Arial" w:hAnsi="Arial" w:cs="Arial"/>
          <w:b/>
          <w:sz w:val="24"/>
          <w:szCs w:val="18"/>
        </w:rPr>
        <w:t>Sd</w:t>
      </w:r>
      <w:proofErr w:type="spellEnd"/>
      <w:proofErr w:type="gramEnd"/>
      <w:r>
        <w:rPr>
          <w:rFonts w:ascii="Arial" w:hAnsi="Arial" w:cs="Arial"/>
          <w:b/>
          <w:sz w:val="24"/>
          <w:szCs w:val="18"/>
        </w:rPr>
        <w:t>/-</w:t>
      </w:r>
    </w:p>
    <w:p w:rsidR="00AA5C16" w:rsidRDefault="00AA5C16" w:rsidP="00E52EF1">
      <w:pPr>
        <w:tabs>
          <w:tab w:val="left" w:pos="0"/>
        </w:tabs>
        <w:spacing w:after="0" w:line="240" w:lineRule="auto"/>
        <w:ind w:right="-187"/>
        <w:jc w:val="both"/>
        <w:rPr>
          <w:rFonts w:ascii="Arial" w:hAnsi="Arial" w:cs="Arial"/>
          <w:b/>
          <w:sz w:val="24"/>
          <w:szCs w:val="20"/>
        </w:rPr>
      </w:pPr>
      <w:proofErr w:type="spellStart"/>
      <w:r>
        <w:rPr>
          <w:rFonts w:ascii="Arial" w:hAnsi="Arial" w:cs="Arial"/>
        </w:rPr>
        <w:t>Vidyanagar</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4"/>
        </w:rPr>
        <w:t xml:space="preserve">                </w:t>
      </w:r>
      <w:proofErr w:type="spellStart"/>
      <w:r>
        <w:rPr>
          <w:rFonts w:ascii="Arial" w:hAnsi="Arial" w:cs="Arial"/>
          <w:b/>
          <w:sz w:val="24"/>
        </w:rPr>
        <w:t>Shri</w:t>
      </w:r>
      <w:proofErr w:type="spellEnd"/>
      <w:r>
        <w:rPr>
          <w:rFonts w:ascii="Arial" w:hAnsi="Arial" w:cs="Arial"/>
          <w:b/>
          <w:sz w:val="24"/>
        </w:rPr>
        <w:t xml:space="preserve">. </w:t>
      </w:r>
      <w:r w:rsidR="002A409C">
        <w:rPr>
          <w:rFonts w:ascii="Arial" w:hAnsi="Arial" w:cs="Arial"/>
          <w:b/>
          <w:sz w:val="24"/>
        </w:rPr>
        <w:t xml:space="preserve">G.R. </w:t>
      </w:r>
      <w:proofErr w:type="spellStart"/>
      <w:r w:rsidR="002A409C">
        <w:rPr>
          <w:rFonts w:ascii="Arial" w:hAnsi="Arial" w:cs="Arial"/>
          <w:b/>
          <w:sz w:val="24"/>
        </w:rPr>
        <w:t>Pal</w:t>
      </w:r>
      <w:r w:rsidR="00C5024F">
        <w:rPr>
          <w:rFonts w:ascii="Arial" w:hAnsi="Arial" w:cs="Arial"/>
          <w:b/>
          <w:sz w:val="24"/>
        </w:rPr>
        <w:t>se</w:t>
      </w:r>
      <w:proofErr w:type="spellEnd"/>
    </w:p>
    <w:p w:rsidR="00AA5C16" w:rsidRDefault="00AA5C16" w:rsidP="003F4398">
      <w:pPr>
        <w:tabs>
          <w:tab w:val="left" w:pos="0"/>
        </w:tabs>
        <w:spacing w:after="0"/>
        <w:ind w:right="-187"/>
        <w:jc w:val="both"/>
        <w:rPr>
          <w:rFonts w:ascii="Arial" w:hAnsi="Arial" w:cs="Arial"/>
          <w:b/>
        </w:rPr>
      </w:pPr>
      <w:r>
        <w:rPr>
          <w:rFonts w:ascii="Arial" w:hAnsi="Arial" w:cs="Arial"/>
        </w:rPr>
        <w:t xml:space="preserve">Kolhapur- </w:t>
      </w:r>
      <w:proofErr w:type="gramStart"/>
      <w:r>
        <w:rPr>
          <w:rFonts w:ascii="Arial" w:hAnsi="Arial" w:cs="Arial"/>
        </w:rPr>
        <w:t>416004</w:t>
      </w:r>
      <w:r>
        <w:rPr>
          <w:rFonts w:ascii="Arial" w:hAnsi="Arial" w:cs="Arial"/>
        </w:rPr>
        <w:tab/>
      </w:r>
      <w:r>
        <w:rPr>
          <w:rFonts w:ascii="Arial" w:hAnsi="Arial" w:cs="Arial"/>
        </w:rPr>
        <w:tab/>
      </w:r>
      <w:r>
        <w:rPr>
          <w:rFonts w:ascii="Arial" w:hAnsi="Arial" w:cs="Arial"/>
        </w:rPr>
        <w:tab/>
      </w:r>
      <w:r>
        <w:rPr>
          <w:rFonts w:ascii="Arial" w:hAnsi="Arial" w:cs="Arial"/>
          <w:b/>
        </w:rPr>
        <w:t xml:space="preserve">                       </w:t>
      </w:r>
      <w:r w:rsidR="003F4398">
        <w:rPr>
          <w:rFonts w:ascii="Arial" w:hAnsi="Arial" w:cs="Arial"/>
          <w:b/>
        </w:rPr>
        <w:t xml:space="preserve">           </w:t>
      </w:r>
      <w:proofErr w:type="spellStart"/>
      <w:r w:rsidR="00C5024F">
        <w:rPr>
          <w:rFonts w:ascii="Arial" w:hAnsi="Arial" w:cs="Arial"/>
          <w:b/>
        </w:rPr>
        <w:t>I</w:t>
      </w:r>
      <w:proofErr w:type="gramEnd"/>
      <w:r w:rsidR="00C5024F">
        <w:rPr>
          <w:rFonts w:ascii="Arial" w:hAnsi="Arial" w:cs="Arial"/>
          <w:b/>
        </w:rPr>
        <w:t>/c</w:t>
      </w:r>
      <w:proofErr w:type="spellEnd"/>
      <w:r>
        <w:rPr>
          <w:rFonts w:ascii="Arial" w:hAnsi="Arial" w:cs="Arial"/>
          <w:b/>
        </w:rPr>
        <w:t xml:space="preserve"> </w:t>
      </w:r>
      <w:r w:rsidR="003F4398">
        <w:rPr>
          <w:rFonts w:ascii="Arial" w:hAnsi="Arial" w:cs="Arial"/>
          <w:b/>
        </w:rPr>
        <w:t>Director,</w:t>
      </w:r>
    </w:p>
    <w:p w:rsidR="00E52EF1" w:rsidRPr="00E52EF1" w:rsidRDefault="00AA5C16" w:rsidP="0050330A">
      <w:pPr>
        <w:tabs>
          <w:tab w:val="left" w:pos="0"/>
        </w:tabs>
        <w:spacing w:after="0"/>
        <w:ind w:right="-187"/>
        <w:jc w:val="both"/>
        <w:rPr>
          <w:rFonts w:ascii="Arial" w:hAnsi="Arial" w:cs="Arial"/>
        </w:rPr>
      </w:pPr>
      <w:r>
        <w:rPr>
          <w:rFonts w:ascii="Arial" w:hAnsi="Arial" w:cs="Arial"/>
        </w:rPr>
        <w:t>Date –</w:t>
      </w:r>
      <w:r w:rsidR="002A409C">
        <w:rPr>
          <w:rFonts w:ascii="Arial" w:hAnsi="Arial" w:cs="Arial"/>
        </w:rPr>
        <w:t>05</w:t>
      </w:r>
      <w:r>
        <w:rPr>
          <w:rFonts w:ascii="Arial" w:hAnsi="Arial" w:cs="Arial"/>
        </w:rPr>
        <w:t>/0</w:t>
      </w:r>
      <w:r w:rsidR="002A409C">
        <w:rPr>
          <w:rFonts w:ascii="Arial" w:hAnsi="Arial" w:cs="Arial"/>
        </w:rPr>
        <w:t>9</w:t>
      </w:r>
      <w:r>
        <w:rPr>
          <w:rFonts w:ascii="Arial" w:hAnsi="Arial" w:cs="Arial"/>
        </w:rPr>
        <w:t>/201</w:t>
      </w:r>
      <w:r w:rsidR="003F4398">
        <w:rPr>
          <w:rFonts w:ascii="Arial" w:hAnsi="Arial" w:cs="Arial"/>
        </w:rPr>
        <w:t>9                                             Board of Examination and Evaluation</w:t>
      </w:r>
    </w:p>
    <w:sectPr w:rsidR="00E52EF1" w:rsidRPr="00E52EF1" w:rsidSect="00E52EF1">
      <w:pgSz w:w="12242" w:h="19295" w:code="305"/>
      <w:pgMar w:top="1800" w:right="144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F3E3D"/>
    <w:multiLevelType w:val="hybridMultilevel"/>
    <w:tmpl w:val="F01E6AE4"/>
    <w:lvl w:ilvl="0" w:tplc="35CC3CF4">
      <w:start w:val="11"/>
      <w:numFmt w:val="decimal"/>
      <w:lvlText w:val="%1."/>
      <w:lvlJc w:val="left"/>
      <w:pPr>
        <w:tabs>
          <w:tab w:val="num" w:pos="390"/>
        </w:tabs>
        <w:ind w:left="390" w:hanging="390"/>
      </w:pPr>
    </w:lvl>
    <w:lvl w:ilvl="1" w:tplc="04090019">
      <w:start w:val="1"/>
      <w:numFmt w:val="decimal"/>
      <w:lvlText w:val="%2."/>
      <w:lvlJc w:val="left"/>
      <w:pPr>
        <w:tabs>
          <w:tab w:val="num" w:pos="1410"/>
        </w:tabs>
        <w:ind w:left="1410" w:hanging="360"/>
      </w:pPr>
    </w:lvl>
    <w:lvl w:ilvl="2" w:tplc="0409001B">
      <w:start w:val="1"/>
      <w:numFmt w:val="decimal"/>
      <w:lvlText w:val="%3."/>
      <w:lvlJc w:val="left"/>
      <w:pPr>
        <w:tabs>
          <w:tab w:val="num" w:pos="2130"/>
        </w:tabs>
        <w:ind w:left="2130" w:hanging="360"/>
      </w:pPr>
    </w:lvl>
    <w:lvl w:ilvl="3" w:tplc="0409000F">
      <w:start w:val="1"/>
      <w:numFmt w:val="decimal"/>
      <w:lvlText w:val="%4."/>
      <w:lvlJc w:val="left"/>
      <w:pPr>
        <w:tabs>
          <w:tab w:val="num" w:pos="2850"/>
        </w:tabs>
        <w:ind w:left="2850" w:hanging="360"/>
      </w:pPr>
    </w:lvl>
    <w:lvl w:ilvl="4" w:tplc="04090019">
      <w:start w:val="1"/>
      <w:numFmt w:val="decimal"/>
      <w:lvlText w:val="%5."/>
      <w:lvlJc w:val="left"/>
      <w:pPr>
        <w:tabs>
          <w:tab w:val="num" w:pos="3570"/>
        </w:tabs>
        <w:ind w:left="3570" w:hanging="360"/>
      </w:pPr>
    </w:lvl>
    <w:lvl w:ilvl="5" w:tplc="0409001B">
      <w:start w:val="1"/>
      <w:numFmt w:val="decimal"/>
      <w:lvlText w:val="%6."/>
      <w:lvlJc w:val="left"/>
      <w:pPr>
        <w:tabs>
          <w:tab w:val="num" w:pos="4290"/>
        </w:tabs>
        <w:ind w:left="4290" w:hanging="360"/>
      </w:pPr>
    </w:lvl>
    <w:lvl w:ilvl="6" w:tplc="0409000F">
      <w:start w:val="1"/>
      <w:numFmt w:val="decimal"/>
      <w:lvlText w:val="%7."/>
      <w:lvlJc w:val="left"/>
      <w:pPr>
        <w:tabs>
          <w:tab w:val="num" w:pos="5010"/>
        </w:tabs>
        <w:ind w:left="5010" w:hanging="360"/>
      </w:pPr>
    </w:lvl>
    <w:lvl w:ilvl="7" w:tplc="04090019">
      <w:start w:val="1"/>
      <w:numFmt w:val="decimal"/>
      <w:lvlText w:val="%8."/>
      <w:lvlJc w:val="left"/>
      <w:pPr>
        <w:tabs>
          <w:tab w:val="num" w:pos="5730"/>
        </w:tabs>
        <w:ind w:left="5730" w:hanging="360"/>
      </w:pPr>
    </w:lvl>
    <w:lvl w:ilvl="8" w:tplc="0409001B">
      <w:start w:val="1"/>
      <w:numFmt w:val="decimal"/>
      <w:lvlText w:val="%9."/>
      <w:lvlJc w:val="left"/>
      <w:pPr>
        <w:tabs>
          <w:tab w:val="num" w:pos="6450"/>
        </w:tabs>
        <w:ind w:left="6450" w:hanging="360"/>
      </w:pPr>
    </w:lvl>
  </w:abstractNum>
  <w:num w:numId="1">
    <w:abstractNumId w:val="0"/>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755F8"/>
    <w:rsid w:val="00053D65"/>
    <w:rsid w:val="000755F8"/>
    <w:rsid w:val="000C2AD4"/>
    <w:rsid w:val="000C38B8"/>
    <w:rsid w:val="00164716"/>
    <w:rsid w:val="00167D85"/>
    <w:rsid w:val="00181EE2"/>
    <w:rsid w:val="001A7E92"/>
    <w:rsid w:val="0020266F"/>
    <w:rsid w:val="00227C98"/>
    <w:rsid w:val="0025052D"/>
    <w:rsid w:val="002A409C"/>
    <w:rsid w:val="002E2AA1"/>
    <w:rsid w:val="00304944"/>
    <w:rsid w:val="003101A8"/>
    <w:rsid w:val="00352135"/>
    <w:rsid w:val="003914FD"/>
    <w:rsid w:val="00392F42"/>
    <w:rsid w:val="003F4398"/>
    <w:rsid w:val="00422925"/>
    <w:rsid w:val="004632BE"/>
    <w:rsid w:val="004C44AB"/>
    <w:rsid w:val="004D5984"/>
    <w:rsid w:val="004E301B"/>
    <w:rsid w:val="0050330A"/>
    <w:rsid w:val="00521436"/>
    <w:rsid w:val="00527E71"/>
    <w:rsid w:val="005666FF"/>
    <w:rsid w:val="005765FE"/>
    <w:rsid w:val="0059137B"/>
    <w:rsid w:val="005B2FD9"/>
    <w:rsid w:val="005E3484"/>
    <w:rsid w:val="006124EE"/>
    <w:rsid w:val="006F183D"/>
    <w:rsid w:val="006F47F3"/>
    <w:rsid w:val="00701F90"/>
    <w:rsid w:val="00722C75"/>
    <w:rsid w:val="007366E0"/>
    <w:rsid w:val="007768E3"/>
    <w:rsid w:val="00786F2D"/>
    <w:rsid w:val="007A19E7"/>
    <w:rsid w:val="007D5759"/>
    <w:rsid w:val="008E0102"/>
    <w:rsid w:val="008E2434"/>
    <w:rsid w:val="00936E79"/>
    <w:rsid w:val="00A31737"/>
    <w:rsid w:val="00A82107"/>
    <w:rsid w:val="00A90BAC"/>
    <w:rsid w:val="00A95033"/>
    <w:rsid w:val="00AA5C16"/>
    <w:rsid w:val="00B17370"/>
    <w:rsid w:val="00B52A6F"/>
    <w:rsid w:val="00B5363B"/>
    <w:rsid w:val="00BB2A4C"/>
    <w:rsid w:val="00BC12D1"/>
    <w:rsid w:val="00C2395A"/>
    <w:rsid w:val="00C5024F"/>
    <w:rsid w:val="00C60694"/>
    <w:rsid w:val="00C852F2"/>
    <w:rsid w:val="00CB1C9E"/>
    <w:rsid w:val="00D04428"/>
    <w:rsid w:val="00D548D8"/>
    <w:rsid w:val="00D66B46"/>
    <w:rsid w:val="00D81EF6"/>
    <w:rsid w:val="00D97BDF"/>
    <w:rsid w:val="00E1578F"/>
    <w:rsid w:val="00E21A52"/>
    <w:rsid w:val="00E34919"/>
    <w:rsid w:val="00E52EF1"/>
    <w:rsid w:val="00E90D3E"/>
    <w:rsid w:val="00EB759F"/>
    <w:rsid w:val="00EE0B92"/>
    <w:rsid w:val="00F93179"/>
    <w:rsid w:val="00F94299"/>
    <w:rsid w:val="00F95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B8"/>
  </w:style>
  <w:style w:type="paragraph" w:styleId="Heading1">
    <w:name w:val="heading 1"/>
    <w:basedOn w:val="Normal"/>
    <w:next w:val="Normal"/>
    <w:link w:val="Heading1Char"/>
    <w:qFormat/>
    <w:rsid w:val="00AA5C16"/>
    <w:pPr>
      <w:keepNext/>
      <w:spacing w:after="0" w:line="240" w:lineRule="auto"/>
      <w:jc w:val="right"/>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5C16"/>
    <w:rPr>
      <w:rFonts w:ascii="Times New Roman" w:eastAsia="Times New Roman" w:hAnsi="Times New Roman" w:cs="Times New Roman"/>
      <w:sz w:val="28"/>
      <w:szCs w:val="20"/>
    </w:rPr>
  </w:style>
  <w:style w:type="paragraph" w:styleId="Header">
    <w:name w:val="header"/>
    <w:basedOn w:val="Normal"/>
    <w:link w:val="HeaderChar"/>
    <w:uiPriority w:val="99"/>
    <w:semiHidden/>
    <w:unhideWhenUsed/>
    <w:rsid w:val="00AA5C16"/>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AA5C16"/>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AA5C16"/>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AA5C16"/>
    <w:rPr>
      <w:rFonts w:ascii="Times New Roman" w:eastAsia="Times New Roman" w:hAnsi="Times New Roman" w:cs="Times New Roman"/>
      <w:sz w:val="20"/>
      <w:szCs w:val="20"/>
    </w:rPr>
  </w:style>
  <w:style w:type="paragraph" w:styleId="NoSpacing">
    <w:name w:val="No Spacing"/>
    <w:uiPriority w:val="1"/>
    <w:qFormat/>
    <w:rsid w:val="00AA5C1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AA5C16"/>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59"/>
    <w:rsid w:val="007A19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09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com</dc:creator>
  <cp:keywords/>
  <dc:description/>
  <cp:lastModifiedBy>admin</cp:lastModifiedBy>
  <cp:revision>70</cp:revision>
  <cp:lastPrinted>2019-04-15T11:03:00Z</cp:lastPrinted>
  <dcterms:created xsi:type="dcterms:W3CDTF">2019-04-15T09:31:00Z</dcterms:created>
  <dcterms:modified xsi:type="dcterms:W3CDTF">2019-09-05T07:56:00Z</dcterms:modified>
</cp:coreProperties>
</file>